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8F262" w14:textId="77777777" w:rsidR="00F13BCF" w:rsidRPr="00311FAD" w:rsidRDefault="2D554704" w:rsidP="55BF2DA5">
      <w:pPr>
        <w:spacing w:after="0" w:line="240" w:lineRule="auto"/>
        <w:ind w:left="31" w:right="2"/>
        <w:jc w:val="center"/>
        <w:rPr>
          <w:rFonts w:asciiTheme="minorHAnsi" w:hAnsiTheme="minorHAnsi" w:cstheme="minorBidi"/>
          <w:color w:val="auto"/>
          <w:sz w:val="22"/>
        </w:rPr>
      </w:pPr>
      <w:bookmarkStart w:id="0" w:name="_GoBack"/>
      <w:bookmarkEnd w:id="0"/>
      <w:r w:rsidRPr="55BF2DA5">
        <w:rPr>
          <w:rFonts w:asciiTheme="minorHAnsi" w:hAnsiTheme="minorHAnsi" w:cstheme="minorBidi"/>
          <w:b/>
          <w:bCs/>
          <w:color w:val="auto"/>
          <w:sz w:val="22"/>
        </w:rPr>
        <w:t xml:space="preserve">CONSTITUTION OF THE </w:t>
      </w:r>
    </w:p>
    <w:p w14:paraId="01976EF3" w14:textId="77777777" w:rsidR="00F13BCF" w:rsidRPr="00311FAD" w:rsidRDefault="2D554704" w:rsidP="55BF2DA5">
      <w:pPr>
        <w:spacing w:after="0" w:line="240" w:lineRule="auto"/>
        <w:ind w:left="31"/>
        <w:jc w:val="center"/>
        <w:rPr>
          <w:rFonts w:asciiTheme="minorHAnsi" w:hAnsiTheme="minorHAnsi" w:cstheme="minorBidi"/>
          <w:color w:val="auto"/>
          <w:sz w:val="22"/>
        </w:rPr>
      </w:pPr>
      <w:r w:rsidRPr="55BF2DA5">
        <w:rPr>
          <w:rFonts w:asciiTheme="minorHAnsi" w:hAnsiTheme="minorHAnsi" w:cstheme="minorBidi"/>
          <w:b/>
          <w:bCs/>
          <w:color w:val="auto"/>
          <w:sz w:val="22"/>
        </w:rPr>
        <w:t xml:space="preserve">NEW HAMPSHIRE TELECOMMUNICATION EMERGENCY RESPONSE </w:t>
      </w:r>
    </w:p>
    <w:p w14:paraId="29880F7C" w14:textId="77777777" w:rsidR="00F13BCF" w:rsidRPr="00311FAD" w:rsidRDefault="2D554704" w:rsidP="55BF2DA5">
      <w:pPr>
        <w:spacing w:after="0" w:line="240" w:lineRule="auto"/>
        <w:ind w:left="31" w:right="2"/>
        <w:jc w:val="center"/>
        <w:rPr>
          <w:rFonts w:asciiTheme="minorHAnsi" w:hAnsiTheme="minorHAnsi" w:cstheme="minorBidi"/>
          <w:color w:val="auto"/>
          <w:sz w:val="22"/>
        </w:rPr>
      </w:pPr>
      <w:r w:rsidRPr="55BF2DA5">
        <w:rPr>
          <w:rFonts w:asciiTheme="minorHAnsi" w:hAnsiTheme="minorHAnsi" w:cstheme="minorBidi"/>
          <w:b/>
          <w:bCs/>
          <w:color w:val="auto"/>
          <w:sz w:val="22"/>
        </w:rPr>
        <w:t>TASKFORCE</w:t>
      </w:r>
      <w:r w:rsidRPr="55BF2DA5">
        <w:rPr>
          <w:rFonts w:asciiTheme="minorHAnsi" w:hAnsiTheme="minorHAnsi" w:cstheme="minorBidi"/>
          <w:color w:val="auto"/>
          <w:sz w:val="22"/>
        </w:rPr>
        <w:t xml:space="preserve"> </w:t>
      </w:r>
    </w:p>
    <w:p w14:paraId="63C6CC28" w14:textId="77777777" w:rsidR="00F13BCF" w:rsidRPr="00311FAD" w:rsidRDefault="2D554704" w:rsidP="55BF2DA5">
      <w:pPr>
        <w:spacing w:after="0" w:line="240" w:lineRule="auto"/>
        <w:ind w:left="0" w:firstLine="0"/>
        <w:rPr>
          <w:rFonts w:asciiTheme="minorHAnsi" w:hAnsiTheme="minorHAnsi" w:cstheme="minorBidi"/>
          <w:color w:val="auto"/>
          <w:sz w:val="22"/>
        </w:rPr>
      </w:pPr>
      <w:r w:rsidRPr="55BF2DA5">
        <w:rPr>
          <w:rFonts w:asciiTheme="minorHAnsi" w:hAnsiTheme="minorHAnsi" w:cstheme="minorBidi"/>
          <w:color w:val="auto"/>
          <w:sz w:val="22"/>
        </w:rPr>
        <w:t xml:space="preserve"> </w:t>
      </w:r>
    </w:p>
    <w:p w14:paraId="5C930424" w14:textId="77777777" w:rsidR="00F13BCF" w:rsidRPr="00311FAD" w:rsidRDefault="2D554704" w:rsidP="55BF2DA5">
      <w:pPr>
        <w:tabs>
          <w:tab w:val="center" w:pos="1726"/>
        </w:tabs>
        <w:spacing w:after="0" w:line="240" w:lineRule="auto"/>
        <w:ind w:left="-15" w:firstLine="0"/>
        <w:rPr>
          <w:rFonts w:asciiTheme="minorHAnsi" w:hAnsiTheme="minorHAnsi" w:cstheme="minorBidi"/>
          <w:color w:val="auto"/>
          <w:sz w:val="22"/>
        </w:rPr>
      </w:pPr>
      <w:r w:rsidRPr="55BF2DA5">
        <w:rPr>
          <w:rFonts w:asciiTheme="minorHAnsi" w:hAnsiTheme="minorHAnsi" w:cstheme="minorBidi"/>
          <w:color w:val="auto"/>
          <w:sz w:val="22"/>
        </w:rPr>
        <w:t xml:space="preserve">Article 1 </w:t>
      </w:r>
      <w:r w:rsidR="009E69E3">
        <w:tab/>
      </w:r>
      <w:r w:rsidRPr="55BF2DA5">
        <w:rPr>
          <w:rFonts w:asciiTheme="minorHAnsi" w:hAnsiTheme="minorHAnsi" w:cstheme="minorBidi"/>
          <w:color w:val="auto"/>
          <w:sz w:val="22"/>
        </w:rPr>
        <w:t xml:space="preserve">Name </w:t>
      </w:r>
    </w:p>
    <w:p w14:paraId="0F12C6ED" w14:textId="77777777" w:rsidR="00F13BCF" w:rsidRPr="00311FAD" w:rsidRDefault="2D554704" w:rsidP="55BF2DA5">
      <w:pPr>
        <w:spacing w:after="0" w:line="240" w:lineRule="auto"/>
        <w:ind w:left="0" w:firstLine="0"/>
        <w:rPr>
          <w:rFonts w:asciiTheme="minorHAnsi" w:hAnsiTheme="minorHAnsi" w:cstheme="minorBidi"/>
          <w:color w:val="auto"/>
          <w:sz w:val="22"/>
        </w:rPr>
      </w:pPr>
      <w:r w:rsidRPr="55BF2DA5">
        <w:rPr>
          <w:rFonts w:asciiTheme="minorHAnsi" w:hAnsiTheme="minorHAnsi" w:cstheme="minorBidi"/>
          <w:color w:val="auto"/>
          <w:sz w:val="22"/>
        </w:rPr>
        <w:t xml:space="preserve"> </w:t>
      </w:r>
    </w:p>
    <w:p w14:paraId="5E663083" w14:textId="77777777" w:rsidR="00F13BCF" w:rsidRPr="00311FAD" w:rsidRDefault="2D554704" w:rsidP="55BF2DA5">
      <w:pPr>
        <w:spacing w:after="0" w:line="240" w:lineRule="auto"/>
        <w:ind w:left="-15" w:firstLine="720"/>
        <w:rPr>
          <w:rFonts w:asciiTheme="minorHAnsi" w:hAnsiTheme="minorHAnsi" w:cstheme="minorBidi"/>
          <w:color w:val="auto"/>
          <w:sz w:val="22"/>
        </w:rPr>
      </w:pPr>
      <w:r w:rsidRPr="55BF2DA5">
        <w:rPr>
          <w:rFonts w:asciiTheme="minorHAnsi" w:hAnsiTheme="minorHAnsi" w:cstheme="minorBidi"/>
          <w:color w:val="auto"/>
          <w:sz w:val="22"/>
        </w:rPr>
        <w:t xml:space="preserve">The name of this organization will be known as the New Hampshire Telecommunication Emergency Response Taskforce hereinafter referred to as NHTERT. </w:t>
      </w:r>
    </w:p>
    <w:p w14:paraId="115FF732" w14:textId="77777777" w:rsidR="00F13BCF" w:rsidRPr="00311FAD" w:rsidRDefault="2D554704" w:rsidP="55BF2DA5">
      <w:pPr>
        <w:spacing w:after="0" w:line="240" w:lineRule="auto"/>
        <w:ind w:left="0" w:firstLine="0"/>
        <w:rPr>
          <w:rFonts w:asciiTheme="minorHAnsi" w:hAnsiTheme="minorHAnsi" w:cstheme="minorBidi"/>
          <w:color w:val="auto"/>
          <w:sz w:val="22"/>
        </w:rPr>
      </w:pPr>
      <w:r w:rsidRPr="55BF2DA5">
        <w:rPr>
          <w:rFonts w:asciiTheme="minorHAnsi" w:hAnsiTheme="minorHAnsi" w:cstheme="minorBidi"/>
          <w:color w:val="auto"/>
          <w:sz w:val="22"/>
        </w:rPr>
        <w:t xml:space="preserve"> </w:t>
      </w:r>
    </w:p>
    <w:p w14:paraId="299AF855" w14:textId="77777777" w:rsidR="00F13BCF" w:rsidRPr="00311FAD" w:rsidRDefault="2D554704" w:rsidP="55BF2DA5">
      <w:pPr>
        <w:tabs>
          <w:tab w:val="center" w:pos="1827"/>
        </w:tabs>
        <w:spacing w:after="0" w:line="240" w:lineRule="auto"/>
        <w:ind w:left="-15" w:firstLine="0"/>
        <w:rPr>
          <w:rFonts w:asciiTheme="minorHAnsi" w:hAnsiTheme="minorHAnsi" w:cstheme="minorBidi"/>
          <w:color w:val="auto"/>
          <w:sz w:val="22"/>
        </w:rPr>
      </w:pPr>
      <w:r w:rsidRPr="55BF2DA5">
        <w:rPr>
          <w:rFonts w:asciiTheme="minorHAnsi" w:hAnsiTheme="minorHAnsi" w:cstheme="minorBidi"/>
          <w:color w:val="auto"/>
          <w:sz w:val="22"/>
        </w:rPr>
        <w:t xml:space="preserve">Article 2 </w:t>
      </w:r>
      <w:r w:rsidR="009E69E3">
        <w:tab/>
      </w:r>
      <w:r w:rsidRPr="55BF2DA5">
        <w:rPr>
          <w:rFonts w:asciiTheme="minorHAnsi" w:hAnsiTheme="minorHAnsi" w:cstheme="minorBidi"/>
          <w:color w:val="auto"/>
          <w:sz w:val="22"/>
        </w:rPr>
        <w:t xml:space="preserve">Purpose </w:t>
      </w:r>
    </w:p>
    <w:p w14:paraId="39358D13" w14:textId="77777777" w:rsidR="00F13BCF" w:rsidRPr="00311FAD" w:rsidRDefault="2D554704" w:rsidP="55BF2DA5">
      <w:pPr>
        <w:spacing w:after="0" w:line="240" w:lineRule="auto"/>
        <w:ind w:left="0" w:firstLine="0"/>
        <w:rPr>
          <w:rFonts w:asciiTheme="minorHAnsi" w:hAnsiTheme="minorHAnsi" w:cstheme="minorBidi"/>
          <w:color w:val="auto"/>
          <w:sz w:val="22"/>
        </w:rPr>
      </w:pPr>
      <w:r w:rsidRPr="55BF2DA5">
        <w:rPr>
          <w:rFonts w:asciiTheme="minorHAnsi" w:hAnsiTheme="minorHAnsi" w:cstheme="minorBidi"/>
          <w:color w:val="auto"/>
          <w:sz w:val="22"/>
        </w:rPr>
        <w:t xml:space="preserve"> </w:t>
      </w:r>
    </w:p>
    <w:p w14:paraId="6CC0DA6F" w14:textId="32B86484" w:rsidR="00F13BCF" w:rsidRPr="00311FAD" w:rsidRDefault="2D554704" w:rsidP="55BF2DA5">
      <w:pPr>
        <w:spacing w:after="0" w:line="240" w:lineRule="auto"/>
        <w:ind w:left="-5"/>
        <w:rPr>
          <w:rFonts w:asciiTheme="minorHAnsi" w:hAnsiTheme="minorHAnsi" w:cstheme="minorBidi"/>
          <w:color w:val="auto"/>
          <w:sz w:val="22"/>
        </w:rPr>
      </w:pPr>
      <w:r w:rsidRPr="55BF2DA5">
        <w:rPr>
          <w:rFonts w:asciiTheme="minorHAnsi" w:hAnsiTheme="minorHAnsi" w:cstheme="minorBidi"/>
          <w:color w:val="auto"/>
          <w:sz w:val="22"/>
        </w:rPr>
        <w:t xml:space="preserve">The purpose of this organization is to provide a system of telecommunicator emergency response teams to </w:t>
      </w:r>
      <w:r w:rsidR="7617E7D0" w:rsidRPr="55BF2DA5">
        <w:rPr>
          <w:rFonts w:asciiTheme="minorHAnsi" w:hAnsiTheme="minorHAnsi" w:cstheme="minorBidi"/>
          <w:color w:val="auto"/>
          <w:sz w:val="22"/>
        </w:rPr>
        <w:t>support Emergency C</w:t>
      </w:r>
      <w:r w:rsidRPr="55BF2DA5">
        <w:rPr>
          <w:rFonts w:asciiTheme="minorHAnsi" w:hAnsiTheme="minorHAnsi" w:cstheme="minorBidi"/>
          <w:color w:val="auto"/>
          <w:sz w:val="22"/>
        </w:rPr>
        <w:t xml:space="preserve">ommunications </w:t>
      </w:r>
      <w:r w:rsidR="7617E7D0" w:rsidRPr="55BF2DA5">
        <w:rPr>
          <w:rFonts w:asciiTheme="minorHAnsi" w:hAnsiTheme="minorHAnsi" w:cstheme="minorBidi"/>
          <w:color w:val="auto"/>
          <w:sz w:val="22"/>
        </w:rPr>
        <w:t>C</w:t>
      </w:r>
      <w:r w:rsidRPr="55BF2DA5">
        <w:rPr>
          <w:rFonts w:asciiTheme="minorHAnsi" w:hAnsiTheme="minorHAnsi" w:cstheme="minorBidi"/>
          <w:color w:val="auto"/>
          <w:sz w:val="22"/>
        </w:rPr>
        <w:t xml:space="preserve">enters </w:t>
      </w:r>
      <w:r w:rsidR="7617E7D0" w:rsidRPr="55BF2DA5">
        <w:rPr>
          <w:rFonts w:asciiTheme="minorHAnsi" w:hAnsiTheme="minorHAnsi" w:cstheme="minorBidi"/>
          <w:color w:val="auto"/>
          <w:sz w:val="22"/>
        </w:rPr>
        <w:t xml:space="preserve">and other public safety communications </w:t>
      </w:r>
      <w:r w:rsidRPr="55BF2DA5">
        <w:rPr>
          <w:rFonts w:asciiTheme="minorHAnsi" w:hAnsiTheme="minorHAnsi" w:cstheme="minorBidi"/>
          <w:color w:val="auto"/>
          <w:sz w:val="22"/>
        </w:rPr>
        <w:t xml:space="preserve">as needed. </w:t>
      </w:r>
    </w:p>
    <w:p w14:paraId="1522E7F1" w14:textId="11E11BAF" w:rsidR="55BF2DA5" w:rsidRDefault="55BF2DA5" w:rsidP="55BF2DA5">
      <w:pPr>
        <w:spacing w:after="0" w:line="240" w:lineRule="auto"/>
        <w:ind w:left="-5"/>
        <w:rPr>
          <w:color w:val="000000" w:themeColor="text1"/>
          <w:szCs w:val="24"/>
        </w:rPr>
      </w:pPr>
    </w:p>
    <w:p w14:paraId="3D88BA27" w14:textId="77777777" w:rsidR="00F13BCF" w:rsidRPr="00311FAD" w:rsidRDefault="2D554704" w:rsidP="55BF2DA5">
      <w:pPr>
        <w:tabs>
          <w:tab w:val="center" w:pos="2046"/>
        </w:tabs>
        <w:spacing w:after="0" w:line="240" w:lineRule="auto"/>
        <w:ind w:left="-15" w:firstLine="0"/>
        <w:rPr>
          <w:rFonts w:asciiTheme="minorHAnsi" w:hAnsiTheme="minorHAnsi" w:cstheme="minorBidi"/>
          <w:color w:val="auto"/>
          <w:sz w:val="22"/>
        </w:rPr>
      </w:pPr>
      <w:r w:rsidRPr="55BF2DA5">
        <w:rPr>
          <w:rFonts w:asciiTheme="minorHAnsi" w:hAnsiTheme="minorHAnsi" w:cstheme="minorBidi"/>
          <w:color w:val="auto"/>
          <w:sz w:val="22"/>
        </w:rPr>
        <w:t xml:space="preserve">Article 3 </w:t>
      </w:r>
      <w:r w:rsidR="009E69E3">
        <w:tab/>
      </w:r>
      <w:r w:rsidRPr="55BF2DA5">
        <w:rPr>
          <w:rFonts w:asciiTheme="minorHAnsi" w:hAnsiTheme="minorHAnsi" w:cstheme="minorBidi"/>
          <w:color w:val="auto"/>
          <w:sz w:val="22"/>
        </w:rPr>
        <w:t xml:space="preserve">Membership </w:t>
      </w:r>
    </w:p>
    <w:p w14:paraId="415A3E50" w14:textId="77777777" w:rsidR="00F13BCF" w:rsidRPr="00311FAD" w:rsidRDefault="2D554704" w:rsidP="55BF2DA5">
      <w:pPr>
        <w:spacing w:after="0" w:line="240" w:lineRule="auto"/>
        <w:ind w:left="0" w:firstLine="0"/>
        <w:rPr>
          <w:rFonts w:asciiTheme="minorHAnsi" w:hAnsiTheme="minorHAnsi" w:cstheme="minorBidi"/>
          <w:color w:val="auto"/>
          <w:sz w:val="22"/>
        </w:rPr>
      </w:pPr>
      <w:r w:rsidRPr="55BF2DA5">
        <w:rPr>
          <w:rFonts w:asciiTheme="minorHAnsi" w:hAnsiTheme="minorHAnsi" w:cstheme="minorBidi"/>
          <w:color w:val="auto"/>
          <w:sz w:val="22"/>
        </w:rPr>
        <w:t xml:space="preserve"> </w:t>
      </w:r>
    </w:p>
    <w:p w14:paraId="3E155C3A" w14:textId="626B094D" w:rsidR="00F13BCF" w:rsidRPr="00311FAD" w:rsidRDefault="2D554704" w:rsidP="55BF2DA5">
      <w:pPr>
        <w:spacing w:after="0" w:line="240" w:lineRule="auto"/>
        <w:ind w:left="-15" w:firstLine="720"/>
        <w:rPr>
          <w:rFonts w:asciiTheme="minorHAnsi" w:hAnsiTheme="minorHAnsi" w:cstheme="minorBidi"/>
          <w:color w:val="auto"/>
          <w:sz w:val="22"/>
        </w:rPr>
      </w:pPr>
      <w:r w:rsidRPr="55BF2DA5">
        <w:rPr>
          <w:rFonts w:asciiTheme="minorHAnsi" w:hAnsiTheme="minorHAnsi" w:cstheme="minorBidi"/>
          <w:color w:val="auto"/>
          <w:sz w:val="22"/>
        </w:rPr>
        <w:t>Anyone who is involved in public safety dispatching of any kind may join NHTERT.  Active members will consist of any member of any town, city, county or state agency that is involved in the day-to-day communications of said agency.  Members must have a letter from their agency stating their intent to allow them to</w:t>
      </w:r>
      <w:r w:rsidR="7617E7D0" w:rsidRPr="55BF2DA5">
        <w:rPr>
          <w:rFonts w:asciiTheme="minorHAnsi" w:hAnsiTheme="minorHAnsi" w:cstheme="minorBidi"/>
          <w:color w:val="auto"/>
          <w:sz w:val="22"/>
        </w:rPr>
        <w:t xml:space="preserve"> participate</w:t>
      </w:r>
      <w:r w:rsidRPr="55BF2DA5">
        <w:rPr>
          <w:rFonts w:asciiTheme="minorHAnsi" w:hAnsiTheme="minorHAnsi" w:cstheme="minorBidi"/>
          <w:color w:val="auto"/>
          <w:sz w:val="22"/>
        </w:rPr>
        <w:t xml:space="preserve">.  Members must have the ability to work well in a team environment.  Members must have a personal commitment to being a team member. </w:t>
      </w:r>
    </w:p>
    <w:p w14:paraId="547FFCC1" w14:textId="77777777" w:rsidR="00F13BCF" w:rsidRPr="00311FAD" w:rsidRDefault="2D554704" w:rsidP="55BF2DA5">
      <w:pPr>
        <w:spacing w:after="0" w:line="240" w:lineRule="auto"/>
        <w:ind w:left="0" w:firstLine="0"/>
        <w:rPr>
          <w:rFonts w:asciiTheme="minorHAnsi" w:hAnsiTheme="minorHAnsi" w:cstheme="minorBidi"/>
          <w:color w:val="auto"/>
          <w:sz w:val="22"/>
        </w:rPr>
      </w:pPr>
      <w:r w:rsidRPr="55BF2DA5">
        <w:rPr>
          <w:rFonts w:asciiTheme="minorHAnsi" w:hAnsiTheme="minorHAnsi" w:cstheme="minorBidi"/>
          <w:color w:val="auto"/>
          <w:sz w:val="22"/>
        </w:rPr>
        <w:t xml:space="preserve"> </w:t>
      </w:r>
    </w:p>
    <w:p w14:paraId="4D10503A" w14:textId="77777777" w:rsidR="00F13BCF" w:rsidRPr="00311FAD" w:rsidRDefault="2D554704" w:rsidP="55BF2DA5">
      <w:pPr>
        <w:tabs>
          <w:tab w:val="center" w:pos="2211"/>
        </w:tabs>
        <w:spacing w:after="0" w:line="240" w:lineRule="auto"/>
        <w:ind w:left="-15" w:firstLine="0"/>
        <w:rPr>
          <w:rFonts w:asciiTheme="minorHAnsi" w:hAnsiTheme="minorHAnsi" w:cstheme="minorBidi"/>
          <w:color w:val="auto"/>
          <w:sz w:val="22"/>
        </w:rPr>
      </w:pPr>
      <w:r w:rsidRPr="55BF2DA5">
        <w:rPr>
          <w:rFonts w:asciiTheme="minorHAnsi" w:hAnsiTheme="minorHAnsi" w:cstheme="minorBidi"/>
          <w:color w:val="auto"/>
          <w:sz w:val="22"/>
        </w:rPr>
        <w:t xml:space="preserve">Article 4 </w:t>
      </w:r>
      <w:r w:rsidR="009E69E3">
        <w:tab/>
      </w:r>
      <w:r w:rsidRPr="55BF2DA5">
        <w:rPr>
          <w:rFonts w:asciiTheme="minorHAnsi" w:hAnsiTheme="minorHAnsi" w:cstheme="minorBidi"/>
          <w:color w:val="auto"/>
          <w:sz w:val="22"/>
        </w:rPr>
        <w:t xml:space="preserve">Terms of Office </w:t>
      </w:r>
    </w:p>
    <w:p w14:paraId="05E2B24A" w14:textId="77777777" w:rsidR="00F13BCF" w:rsidRPr="00311FAD" w:rsidRDefault="2D554704" w:rsidP="55BF2DA5">
      <w:pPr>
        <w:spacing w:after="0" w:line="240" w:lineRule="auto"/>
        <w:ind w:left="0" w:firstLine="0"/>
        <w:rPr>
          <w:rFonts w:asciiTheme="minorHAnsi" w:hAnsiTheme="minorHAnsi" w:cstheme="minorBidi"/>
          <w:color w:val="auto"/>
          <w:sz w:val="22"/>
        </w:rPr>
      </w:pPr>
      <w:r w:rsidRPr="55BF2DA5">
        <w:rPr>
          <w:rFonts w:asciiTheme="minorHAnsi" w:hAnsiTheme="minorHAnsi" w:cstheme="minorBidi"/>
          <w:color w:val="auto"/>
          <w:sz w:val="22"/>
        </w:rPr>
        <w:t xml:space="preserve"> </w:t>
      </w:r>
    </w:p>
    <w:p w14:paraId="64DE85F7" w14:textId="77777777" w:rsidR="00F13BCF" w:rsidRPr="00311FAD" w:rsidRDefault="2D554704" w:rsidP="55BF2DA5">
      <w:pPr>
        <w:spacing w:after="0" w:line="240" w:lineRule="auto"/>
        <w:ind w:left="730"/>
        <w:rPr>
          <w:rFonts w:asciiTheme="minorHAnsi" w:hAnsiTheme="minorHAnsi" w:cstheme="minorBidi"/>
          <w:color w:val="auto"/>
          <w:sz w:val="22"/>
        </w:rPr>
      </w:pPr>
      <w:r w:rsidRPr="55BF2DA5">
        <w:rPr>
          <w:rFonts w:asciiTheme="minorHAnsi" w:hAnsiTheme="minorHAnsi" w:cstheme="minorBidi"/>
          <w:color w:val="auto"/>
          <w:sz w:val="22"/>
        </w:rPr>
        <w:t>The term of office for all officers in the NHTERT will be two years effective May 1</w:t>
      </w:r>
      <w:r w:rsidRPr="55BF2DA5">
        <w:rPr>
          <w:rFonts w:asciiTheme="minorHAnsi" w:hAnsiTheme="minorHAnsi" w:cstheme="minorBidi"/>
          <w:color w:val="auto"/>
          <w:sz w:val="22"/>
          <w:vertAlign w:val="superscript"/>
        </w:rPr>
        <w:t>st</w:t>
      </w:r>
      <w:r w:rsidRPr="55BF2DA5">
        <w:rPr>
          <w:rFonts w:asciiTheme="minorHAnsi" w:hAnsiTheme="minorHAnsi" w:cstheme="minorBidi"/>
          <w:color w:val="auto"/>
          <w:sz w:val="22"/>
        </w:rPr>
        <w:t xml:space="preserve">. </w:t>
      </w:r>
    </w:p>
    <w:p w14:paraId="47C640B4" w14:textId="77777777" w:rsidR="00F13BCF" w:rsidRPr="00311FAD" w:rsidRDefault="2D554704" w:rsidP="55BF2DA5">
      <w:pPr>
        <w:spacing w:after="0" w:line="240" w:lineRule="auto"/>
        <w:ind w:left="0" w:firstLine="0"/>
        <w:rPr>
          <w:rFonts w:asciiTheme="minorHAnsi" w:hAnsiTheme="minorHAnsi" w:cstheme="minorBidi"/>
          <w:color w:val="auto"/>
          <w:sz w:val="22"/>
        </w:rPr>
      </w:pPr>
      <w:r w:rsidRPr="55BF2DA5">
        <w:rPr>
          <w:rFonts w:asciiTheme="minorHAnsi" w:hAnsiTheme="minorHAnsi" w:cstheme="minorBidi"/>
          <w:color w:val="auto"/>
          <w:sz w:val="22"/>
        </w:rPr>
        <w:t xml:space="preserve"> </w:t>
      </w:r>
    </w:p>
    <w:p w14:paraId="1BAD096B" w14:textId="77777777" w:rsidR="00F13BCF" w:rsidRPr="00311FAD" w:rsidRDefault="2D554704" w:rsidP="55BF2DA5">
      <w:pPr>
        <w:tabs>
          <w:tab w:val="center" w:pos="1774"/>
        </w:tabs>
        <w:spacing w:after="0" w:line="240" w:lineRule="auto"/>
        <w:ind w:left="-15" w:firstLine="0"/>
        <w:rPr>
          <w:rFonts w:asciiTheme="minorHAnsi" w:hAnsiTheme="minorHAnsi" w:cstheme="minorBidi"/>
          <w:color w:val="auto"/>
          <w:sz w:val="22"/>
        </w:rPr>
      </w:pPr>
      <w:r w:rsidRPr="55BF2DA5">
        <w:rPr>
          <w:rFonts w:asciiTheme="minorHAnsi" w:hAnsiTheme="minorHAnsi" w:cstheme="minorBidi"/>
          <w:color w:val="auto"/>
          <w:sz w:val="22"/>
        </w:rPr>
        <w:t xml:space="preserve">Article 5 </w:t>
      </w:r>
      <w:r w:rsidR="009E69E3">
        <w:tab/>
      </w:r>
      <w:r w:rsidRPr="55BF2DA5">
        <w:rPr>
          <w:rFonts w:asciiTheme="minorHAnsi" w:hAnsiTheme="minorHAnsi" w:cstheme="minorBidi"/>
          <w:color w:val="auto"/>
          <w:sz w:val="22"/>
        </w:rPr>
        <w:t xml:space="preserve">Voting </w:t>
      </w:r>
    </w:p>
    <w:p w14:paraId="584F010C" w14:textId="77777777" w:rsidR="00F13BCF" w:rsidRPr="00311FAD" w:rsidRDefault="2D554704" w:rsidP="55BF2DA5">
      <w:pPr>
        <w:spacing w:after="0" w:line="240" w:lineRule="auto"/>
        <w:ind w:left="0" w:firstLine="0"/>
        <w:rPr>
          <w:rFonts w:asciiTheme="minorHAnsi" w:hAnsiTheme="minorHAnsi" w:cstheme="minorBidi"/>
          <w:color w:val="auto"/>
          <w:sz w:val="22"/>
        </w:rPr>
      </w:pPr>
      <w:r w:rsidRPr="55BF2DA5">
        <w:rPr>
          <w:rFonts w:asciiTheme="minorHAnsi" w:hAnsiTheme="minorHAnsi" w:cstheme="minorBidi"/>
          <w:color w:val="auto"/>
          <w:sz w:val="22"/>
        </w:rPr>
        <w:t xml:space="preserve"> </w:t>
      </w:r>
    </w:p>
    <w:p w14:paraId="69E80585" w14:textId="75FB1266" w:rsidR="00F13BCF" w:rsidRPr="00311FAD" w:rsidRDefault="642A9363" w:rsidP="55BF2DA5">
      <w:pPr>
        <w:spacing w:after="0" w:line="240" w:lineRule="auto"/>
        <w:ind w:left="-15" w:firstLine="720"/>
        <w:rPr>
          <w:rFonts w:asciiTheme="minorHAnsi" w:hAnsiTheme="minorHAnsi" w:cstheme="minorBidi"/>
          <w:color w:val="auto"/>
          <w:sz w:val="22"/>
        </w:rPr>
      </w:pPr>
      <w:r w:rsidRPr="55BF2DA5">
        <w:rPr>
          <w:rFonts w:asciiTheme="minorHAnsi" w:hAnsiTheme="minorHAnsi" w:cstheme="minorBidi"/>
          <w:color w:val="auto"/>
          <w:sz w:val="22"/>
        </w:rPr>
        <w:t>All officers shall be elected at the annual meeting</w:t>
      </w:r>
      <w:r w:rsidR="1CEEAD4C" w:rsidRPr="55BF2DA5">
        <w:rPr>
          <w:rFonts w:asciiTheme="minorHAnsi" w:hAnsiTheme="minorHAnsi" w:cstheme="minorBidi"/>
          <w:color w:val="auto"/>
          <w:sz w:val="22"/>
        </w:rPr>
        <w:t xml:space="preserve"> on odd-numbered years.</w:t>
      </w:r>
      <w:r w:rsidRPr="55BF2DA5">
        <w:rPr>
          <w:rFonts w:asciiTheme="minorHAnsi" w:hAnsiTheme="minorHAnsi" w:cstheme="minorBidi"/>
          <w:color w:val="auto"/>
          <w:sz w:val="22"/>
        </w:rPr>
        <w:t xml:space="preserve">  All candidates shall be active and in good standing.  Voting will be done by secret ballot</w:t>
      </w:r>
      <w:r w:rsidR="796C14A4" w:rsidRPr="55BF2DA5">
        <w:rPr>
          <w:rFonts w:asciiTheme="minorHAnsi" w:hAnsiTheme="minorHAnsi" w:cstheme="minorBidi"/>
          <w:color w:val="auto"/>
          <w:sz w:val="22"/>
        </w:rPr>
        <w:t xml:space="preserve"> unless ruled otherwise by the quorum</w:t>
      </w:r>
      <w:r w:rsidRPr="55BF2DA5">
        <w:rPr>
          <w:rFonts w:asciiTheme="minorHAnsi" w:hAnsiTheme="minorHAnsi" w:cstheme="minorBidi"/>
          <w:color w:val="auto"/>
          <w:sz w:val="22"/>
        </w:rPr>
        <w:t xml:space="preserve">.  Any vacancy may be filled at the discretion of the board of directors, for the remainder of the term. </w:t>
      </w:r>
    </w:p>
    <w:p w14:paraId="0528A932" w14:textId="77777777" w:rsidR="00F13BCF" w:rsidRPr="00311FAD" w:rsidRDefault="2D554704" w:rsidP="55BF2DA5">
      <w:pPr>
        <w:spacing w:after="0" w:line="240" w:lineRule="auto"/>
        <w:ind w:left="0" w:firstLine="0"/>
        <w:rPr>
          <w:rFonts w:asciiTheme="minorHAnsi" w:hAnsiTheme="minorHAnsi" w:cstheme="minorBidi"/>
          <w:color w:val="auto"/>
          <w:sz w:val="22"/>
        </w:rPr>
      </w:pPr>
      <w:r w:rsidRPr="55BF2DA5">
        <w:rPr>
          <w:rFonts w:asciiTheme="minorHAnsi" w:hAnsiTheme="minorHAnsi" w:cstheme="minorBidi"/>
          <w:color w:val="auto"/>
          <w:sz w:val="22"/>
        </w:rPr>
        <w:t xml:space="preserve"> </w:t>
      </w:r>
    </w:p>
    <w:p w14:paraId="03EF8988" w14:textId="77777777" w:rsidR="00F13BCF" w:rsidRPr="00311FAD" w:rsidRDefault="2D554704" w:rsidP="55BF2DA5">
      <w:pPr>
        <w:tabs>
          <w:tab w:val="center" w:pos="2240"/>
        </w:tabs>
        <w:spacing w:after="0" w:line="240" w:lineRule="auto"/>
        <w:ind w:left="-15" w:firstLine="0"/>
        <w:rPr>
          <w:rFonts w:asciiTheme="minorHAnsi" w:hAnsiTheme="minorHAnsi" w:cstheme="minorBidi"/>
          <w:color w:val="auto"/>
          <w:sz w:val="22"/>
        </w:rPr>
      </w:pPr>
      <w:r w:rsidRPr="55BF2DA5">
        <w:rPr>
          <w:rFonts w:asciiTheme="minorHAnsi" w:hAnsiTheme="minorHAnsi" w:cstheme="minorBidi"/>
          <w:color w:val="auto"/>
          <w:sz w:val="22"/>
        </w:rPr>
        <w:t xml:space="preserve">Article 6 </w:t>
      </w:r>
      <w:r w:rsidR="009E69E3">
        <w:tab/>
      </w:r>
      <w:r w:rsidRPr="55BF2DA5">
        <w:rPr>
          <w:rFonts w:asciiTheme="minorHAnsi" w:hAnsiTheme="minorHAnsi" w:cstheme="minorBidi"/>
          <w:color w:val="auto"/>
          <w:sz w:val="22"/>
        </w:rPr>
        <w:t xml:space="preserve">Governing Body </w:t>
      </w:r>
    </w:p>
    <w:p w14:paraId="177BD9E3" w14:textId="77777777" w:rsidR="00F13BCF" w:rsidRPr="00311FAD" w:rsidRDefault="2D554704" w:rsidP="55BF2DA5">
      <w:pPr>
        <w:spacing w:after="0" w:line="240" w:lineRule="auto"/>
        <w:ind w:left="0" w:firstLine="0"/>
        <w:rPr>
          <w:rFonts w:asciiTheme="minorHAnsi" w:hAnsiTheme="minorHAnsi" w:cstheme="minorBidi"/>
          <w:color w:val="auto"/>
          <w:sz w:val="22"/>
        </w:rPr>
      </w:pPr>
      <w:r w:rsidRPr="55BF2DA5">
        <w:rPr>
          <w:rFonts w:asciiTheme="minorHAnsi" w:hAnsiTheme="minorHAnsi" w:cstheme="minorBidi"/>
          <w:color w:val="auto"/>
          <w:sz w:val="22"/>
        </w:rPr>
        <w:t xml:space="preserve"> </w:t>
      </w:r>
    </w:p>
    <w:p w14:paraId="056284C7" w14:textId="104E42C4" w:rsidR="00F13BCF" w:rsidRPr="00311FAD" w:rsidRDefault="642A9363" w:rsidP="55BF2DA5">
      <w:pPr>
        <w:spacing w:after="0" w:line="240" w:lineRule="auto"/>
        <w:ind w:left="-15" w:firstLine="720"/>
        <w:rPr>
          <w:rFonts w:asciiTheme="minorHAnsi" w:hAnsiTheme="minorHAnsi" w:cstheme="minorBidi"/>
          <w:strike/>
          <w:color w:val="BF8F00" w:themeColor="accent4" w:themeShade="BF"/>
          <w:sz w:val="22"/>
        </w:rPr>
      </w:pPr>
      <w:r w:rsidRPr="55BF2DA5">
        <w:rPr>
          <w:rFonts w:asciiTheme="minorHAnsi" w:hAnsiTheme="minorHAnsi" w:cstheme="minorBidi"/>
          <w:color w:val="auto"/>
          <w:sz w:val="22"/>
        </w:rPr>
        <w:t>The governing body of NHTERT will consist of members of the board of directors.  A quorum of four will be required to conduct business.</w:t>
      </w:r>
    </w:p>
    <w:p w14:paraId="2CEB1F5E" w14:textId="77777777" w:rsidR="00311FAD" w:rsidRPr="00311FAD" w:rsidRDefault="00311FAD" w:rsidP="55BF2DA5">
      <w:pPr>
        <w:spacing w:after="0" w:line="240" w:lineRule="auto"/>
        <w:ind w:left="-15" w:firstLine="720"/>
        <w:rPr>
          <w:rFonts w:asciiTheme="minorHAnsi" w:hAnsiTheme="minorHAnsi" w:cstheme="minorBidi"/>
          <w:color w:val="auto"/>
          <w:sz w:val="22"/>
        </w:rPr>
      </w:pPr>
    </w:p>
    <w:p w14:paraId="07B2DD46" w14:textId="4427159C" w:rsidR="00F13BCF" w:rsidRPr="00311FAD" w:rsidRDefault="2D554704" w:rsidP="55BF2DA5">
      <w:pPr>
        <w:spacing w:after="0" w:line="240" w:lineRule="auto"/>
        <w:ind w:left="0" w:firstLine="0"/>
        <w:rPr>
          <w:rFonts w:asciiTheme="minorHAnsi" w:hAnsiTheme="minorHAnsi" w:cstheme="minorBidi"/>
          <w:color w:val="auto"/>
          <w:sz w:val="22"/>
        </w:rPr>
      </w:pPr>
      <w:r w:rsidRPr="55BF2DA5">
        <w:rPr>
          <w:rFonts w:asciiTheme="minorHAnsi" w:hAnsiTheme="minorHAnsi" w:cstheme="minorBidi"/>
          <w:color w:val="auto"/>
          <w:sz w:val="22"/>
        </w:rPr>
        <w:t xml:space="preserve"> Article 7 </w:t>
      </w:r>
      <w:r w:rsidR="009E69E3">
        <w:tab/>
      </w:r>
      <w:r w:rsidRPr="55BF2DA5">
        <w:rPr>
          <w:rFonts w:asciiTheme="minorHAnsi" w:hAnsiTheme="minorHAnsi" w:cstheme="minorBidi"/>
          <w:color w:val="auto"/>
          <w:sz w:val="22"/>
        </w:rPr>
        <w:t xml:space="preserve">Duties and Responsibilities </w:t>
      </w:r>
    </w:p>
    <w:p w14:paraId="73DF7CD3" w14:textId="77777777" w:rsidR="00F13BCF" w:rsidRPr="00311FAD" w:rsidRDefault="2D554704" w:rsidP="55BF2DA5">
      <w:pPr>
        <w:spacing w:after="0" w:line="240" w:lineRule="auto"/>
        <w:ind w:left="0" w:firstLine="0"/>
        <w:rPr>
          <w:rFonts w:asciiTheme="minorHAnsi" w:hAnsiTheme="minorHAnsi" w:cstheme="minorBidi"/>
          <w:color w:val="auto"/>
          <w:sz w:val="22"/>
        </w:rPr>
      </w:pPr>
      <w:r w:rsidRPr="55BF2DA5">
        <w:rPr>
          <w:rFonts w:asciiTheme="minorHAnsi" w:hAnsiTheme="minorHAnsi" w:cstheme="minorBidi"/>
          <w:color w:val="auto"/>
          <w:sz w:val="22"/>
        </w:rPr>
        <w:t xml:space="preserve"> </w:t>
      </w:r>
    </w:p>
    <w:p w14:paraId="5FC4A5E8" w14:textId="0989ECBC" w:rsidR="00F13BCF" w:rsidRPr="00311FAD" w:rsidRDefault="642A9363" w:rsidP="55BF2DA5">
      <w:pPr>
        <w:spacing w:after="0" w:line="240" w:lineRule="auto"/>
        <w:ind w:left="-15" w:firstLine="720"/>
        <w:rPr>
          <w:rFonts w:asciiTheme="minorHAnsi" w:hAnsiTheme="minorHAnsi" w:cstheme="minorBidi"/>
          <w:color w:val="auto"/>
          <w:sz w:val="22"/>
        </w:rPr>
      </w:pPr>
      <w:r w:rsidRPr="55BF2DA5">
        <w:rPr>
          <w:rFonts w:asciiTheme="minorHAnsi" w:hAnsiTheme="minorHAnsi" w:cstheme="minorBidi"/>
          <w:color w:val="auto"/>
          <w:sz w:val="22"/>
        </w:rPr>
        <w:t xml:space="preserve">Board of Directors - The board of directors shall be comprised </w:t>
      </w:r>
      <w:r w:rsidR="796C14A4" w:rsidRPr="55BF2DA5">
        <w:rPr>
          <w:rFonts w:asciiTheme="minorHAnsi" w:hAnsiTheme="minorHAnsi" w:cstheme="minorBidi"/>
          <w:color w:val="auto"/>
          <w:sz w:val="22"/>
        </w:rPr>
        <w:t xml:space="preserve">of the Chairman, </w:t>
      </w:r>
      <w:r w:rsidRPr="55BF2DA5">
        <w:rPr>
          <w:rFonts w:asciiTheme="minorHAnsi" w:hAnsiTheme="minorHAnsi" w:cstheme="minorBidi"/>
          <w:color w:val="auto"/>
          <w:sz w:val="22"/>
        </w:rPr>
        <w:t xml:space="preserve">chairpersons of each standing committee, </w:t>
      </w:r>
      <w:r w:rsidR="6EAF2205" w:rsidRPr="55BF2DA5">
        <w:rPr>
          <w:rFonts w:asciiTheme="minorHAnsi" w:hAnsiTheme="minorHAnsi" w:cstheme="minorBidi"/>
          <w:color w:val="auto"/>
          <w:sz w:val="22"/>
        </w:rPr>
        <w:t xml:space="preserve">the </w:t>
      </w:r>
      <w:r w:rsidR="1FD81393" w:rsidRPr="55BF2DA5">
        <w:rPr>
          <w:rFonts w:asciiTheme="minorHAnsi" w:hAnsiTheme="minorHAnsi" w:cstheme="minorBidi"/>
          <w:color w:val="auto"/>
          <w:sz w:val="22"/>
        </w:rPr>
        <w:t>Secretary/</w:t>
      </w:r>
      <w:r w:rsidR="74B5385B" w:rsidRPr="55BF2DA5">
        <w:rPr>
          <w:rFonts w:asciiTheme="minorHAnsi" w:hAnsiTheme="minorHAnsi" w:cstheme="minorBidi"/>
          <w:color w:val="auto"/>
          <w:sz w:val="22"/>
        </w:rPr>
        <w:t>Treasurer</w:t>
      </w:r>
      <w:r w:rsidR="32515DDC" w:rsidRPr="55BF2DA5">
        <w:rPr>
          <w:rFonts w:asciiTheme="minorHAnsi" w:hAnsiTheme="minorHAnsi" w:cstheme="minorBidi"/>
          <w:color w:val="auto"/>
          <w:sz w:val="22"/>
        </w:rPr>
        <w:t xml:space="preserve">, </w:t>
      </w:r>
      <w:r w:rsidRPr="55BF2DA5">
        <w:rPr>
          <w:rFonts w:asciiTheme="minorHAnsi" w:hAnsiTheme="minorHAnsi" w:cstheme="minorBidi"/>
          <w:color w:val="auto"/>
          <w:sz w:val="22"/>
        </w:rPr>
        <w:t>two Directors-at-Large</w:t>
      </w:r>
      <w:r w:rsidR="57709279" w:rsidRPr="55BF2DA5">
        <w:rPr>
          <w:rFonts w:asciiTheme="minorHAnsi" w:hAnsiTheme="minorHAnsi" w:cstheme="minorBidi"/>
          <w:color w:val="auto"/>
          <w:sz w:val="22"/>
        </w:rPr>
        <w:t>,</w:t>
      </w:r>
      <w:r w:rsidRPr="55BF2DA5">
        <w:rPr>
          <w:rFonts w:asciiTheme="minorHAnsi" w:hAnsiTheme="minorHAnsi" w:cstheme="minorBidi"/>
          <w:color w:val="auto"/>
          <w:sz w:val="22"/>
        </w:rPr>
        <w:t xml:space="preserve"> </w:t>
      </w:r>
      <w:r w:rsidR="57709279" w:rsidRPr="55BF2DA5">
        <w:rPr>
          <w:rFonts w:asciiTheme="minorHAnsi" w:hAnsiTheme="minorHAnsi" w:cstheme="minorBidi"/>
          <w:color w:val="auto"/>
          <w:sz w:val="22"/>
        </w:rPr>
        <w:t>and</w:t>
      </w:r>
      <w:r w:rsidRPr="55BF2DA5">
        <w:rPr>
          <w:rFonts w:asciiTheme="minorHAnsi" w:hAnsiTheme="minorHAnsi" w:cstheme="minorBidi"/>
          <w:color w:val="auto"/>
          <w:sz w:val="22"/>
        </w:rPr>
        <w:t xml:space="preserve"> the </w:t>
      </w:r>
      <w:r w:rsidR="57709279" w:rsidRPr="55BF2DA5">
        <w:rPr>
          <w:rFonts w:asciiTheme="minorHAnsi" w:hAnsiTheme="minorHAnsi" w:cstheme="minorBidi"/>
          <w:color w:val="auto"/>
          <w:sz w:val="22"/>
        </w:rPr>
        <w:t>State Coordinator</w:t>
      </w:r>
      <w:r w:rsidR="3E4CE26D" w:rsidRPr="55BF2DA5">
        <w:rPr>
          <w:rFonts w:asciiTheme="minorHAnsi" w:hAnsiTheme="minorHAnsi" w:cstheme="minorBidi"/>
          <w:color w:val="auto"/>
          <w:sz w:val="22"/>
        </w:rPr>
        <w:t xml:space="preserve">. </w:t>
      </w:r>
      <w:r w:rsidRPr="55BF2DA5">
        <w:rPr>
          <w:rFonts w:asciiTheme="minorHAnsi" w:hAnsiTheme="minorHAnsi" w:cstheme="minorBidi"/>
          <w:color w:val="auto"/>
          <w:sz w:val="22"/>
        </w:rPr>
        <w:t xml:space="preserve">  The Chairman, Secretary/Treasurer, and Directors-at-Large will be elected by the membership in accordance with Article 5. The standing committees will each elect a Chair at their first meeting following the Annual Meeting. The elected Board will appoint a State Coordinator at their first meeting following the Annual meeting.  The board of directors shall have all lawful powers necessary to fulfill the purpose of the NHTERT as provided in the constitution and by-laws. </w:t>
      </w:r>
    </w:p>
    <w:p w14:paraId="7246D685" w14:textId="77777777" w:rsidR="00311FAD" w:rsidRPr="00311FAD" w:rsidRDefault="00311FAD" w:rsidP="55BF2DA5">
      <w:pPr>
        <w:spacing w:after="0" w:line="240" w:lineRule="auto"/>
        <w:ind w:left="-15" w:firstLine="720"/>
        <w:rPr>
          <w:rFonts w:asciiTheme="minorHAnsi" w:hAnsiTheme="minorHAnsi" w:cstheme="minorBidi"/>
          <w:color w:val="auto"/>
          <w:sz w:val="22"/>
        </w:rPr>
      </w:pPr>
    </w:p>
    <w:p w14:paraId="0BA2F4EA" w14:textId="36CF4152" w:rsidR="00F13BCF" w:rsidRPr="00311FAD" w:rsidRDefault="642A9363" w:rsidP="55BF2DA5">
      <w:pPr>
        <w:spacing w:after="0" w:line="240" w:lineRule="auto"/>
        <w:ind w:left="0" w:firstLine="0"/>
        <w:rPr>
          <w:rFonts w:asciiTheme="minorHAnsi" w:hAnsiTheme="minorHAnsi" w:cstheme="minorBidi"/>
          <w:color w:val="auto"/>
          <w:sz w:val="22"/>
        </w:rPr>
      </w:pPr>
      <w:r w:rsidRPr="55BF2DA5">
        <w:rPr>
          <w:rFonts w:asciiTheme="minorHAnsi" w:hAnsiTheme="minorHAnsi" w:cstheme="minorBidi"/>
          <w:color w:val="auto"/>
          <w:sz w:val="22"/>
        </w:rPr>
        <w:t xml:space="preserve"> </w:t>
      </w:r>
      <w:r w:rsidR="009E69E3">
        <w:tab/>
      </w:r>
      <w:r w:rsidRPr="55BF2DA5">
        <w:rPr>
          <w:rFonts w:asciiTheme="minorHAnsi" w:hAnsiTheme="minorHAnsi" w:cstheme="minorBidi"/>
          <w:color w:val="auto"/>
          <w:sz w:val="22"/>
        </w:rPr>
        <w:t xml:space="preserve">Secretary/Treasurer – The secretary/treasurer shall be responsible for taking the minutes of all meetings.  Other responsibilities include keeping a log of the board of directors' meetings and any other meetings the Board of Directors shall elect.   The log will include time schedules, where held, actual attendance, and time adjourned.  The secretary will also send out </w:t>
      </w:r>
      <w:proofErr w:type="gramStart"/>
      <w:r w:rsidRPr="55BF2DA5">
        <w:rPr>
          <w:rFonts w:asciiTheme="minorHAnsi" w:hAnsiTheme="minorHAnsi" w:cstheme="minorBidi"/>
          <w:color w:val="auto"/>
          <w:sz w:val="22"/>
        </w:rPr>
        <w:t>any and all</w:t>
      </w:r>
      <w:proofErr w:type="gramEnd"/>
      <w:r w:rsidRPr="55BF2DA5">
        <w:rPr>
          <w:rFonts w:asciiTheme="minorHAnsi" w:hAnsiTheme="minorHAnsi" w:cstheme="minorBidi"/>
          <w:color w:val="auto"/>
          <w:sz w:val="22"/>
        </w:rPr>
        <w:t xml:space="preserve"> notices of all meetings and programs as </w:t>
      </w:r>
      <w:r w:rsidRPr="55BF2DA5">
        <w:rPr>
          <w:rFonts w:asciiTheme="minorHAnsi" w:hAnsiTheme="minorHAnsi" w:cstheme="minorBidi"/>
          <w:color w:val="auto"/>
          <w:sz w:val="22"/>
        </w:rPr>
        <w:lastRenderedPageBreak/>
        <w:t xml:space="preserve">deemed necessary by the </w:t>
      </w:r>
      <w:r w:rsidR="4D438510" w:rsidRPr="55BF2DA5">
        <w:rPr>
          <w:rFonts w:asciiTheme="minorHAnsi" w:hAnsiTheme="minorHAnsi" w:cstheme="minorBidi"/>
          <w:color w:val="auto"/>
          <w:sz w:val="22"/>
        </w:rPr>
        <w:t xml:space="preserve">Chairman </w:t>
      </w:r>
      <w:r w:rsidRPr="55BF2DA5">
        <w:rPr>
          <w:rFonts w:asciiTheme="minorHAnsi" w:hAnsiTheme="minorHAnsi" w:cstheme="minorBidi"/>
          <w:color w:val="auto"/>
          <w:sz w:val="22"/>
        </w:rPr>
        <w:t xml:space="preserve">or the board of directors.  Additionally, the secretary/treasurer shall receive all monies and be the custodian of the funds of the NHTERT and shall deposit all funds into a banking institution as approved by the board of directors.  The secretary/treasurer shall sign all checks.  The secretary/treasurer shall give financial reports at regular meetings and at annual meetings shall show itemized statements for the fiscal year of all monies, or as required by the board of directors, or by a vote of the membership.  Expenditures over $500 (five hundred dollars) must be approved by a vote of the members. </w:t>
      </w:r>
    </w:p>
    <w:p w14:paraId="1A482338" w14:textId="77777777" w:rsidR="00311FAD" w:rsidRPr="00311FAD" w:rsidRDefault="00311FAD" w:rsidP="55BF2DA5">
      <w:pPr>
        <w:spacing w:after="0" w:line="240" w:lineRule="auto"/>
        <w:ind w:left="-5"/>
        <w:rPr>
          <w:rFonts w:asciiTheme="minorHAnsi" w:hAnsiTheme="minorHAnsi" w:cstheme="minorBidi"/>
          <w:color w:val="auto"/>
          <w:sz w:val="22"/>
        </w:rPr>
      </w:pPr>
    </w:p>
    <w:p w14:paraId="059A6664" w14:textId="6306E33A" w:rsidR="00F13BCF" w:rsidRPr="00311FAD" w:rsidRDefault="2D554704" w:rsidP="55BF2DA5">
      <w:pPr>
        <w:spacing w:after="0" w:line="240" w:lineRule="auto"/>
        <w:ind w:left="-5" w:firstLine="725"/>
        <w:rPr>
          <w:rFonts w:asciiTheme="minorHAnsi" w:hAnsiTheme="minorHAnsi" w:cstheme="minorBidi"/>
          <w:color w:val="auto"/>
          <w:sz w:val="22"/>
        </w:rPr>
      </w:pPr>
      <w:r w:rsidRPr="55BF2DA5">
        <w:rPr>
          <w:rFonts w:asciiTheme="minorHAnsi" w:hAnsiTheme="minorHAnsi" w:cstheme="minorBidi"/>
          <w:color w:val="auto"/>
          <w:sz w:val="22"/>
        </w:rPr>
        <w:t xml:space="preserve">Committees - The purpose of the NHTERT committees is to provide information and guidance to the board of directors and membership.  Standing committees are established and dissolved through amendments to the by-laws.  Special committees may be established and dissolved by the president as he from time to time deems necessary to carry out the purpose of the NHTERT.  Standing committees are Training/Standards, Operations/Logistics, and Public/dispatch agency education. </w:t>
      </w:r>
    </w:p>
    <w:p w14:paraId="72B16177" w14:textId="7EA0FC60" w:rsidR="55BF2DA5" w:rsidRDefault="55BF2DA5" w:rsidP="55BF2DA5">
      <w:pPr>
        <w:spacing w:after="0" w:line="240" w:lineRule="auto"/>
        <w:ind w:left="-5" w:firstLine="725"/>
        <w:rPr>
          <w:color w:val="auto"/>
          <w:szCs w:val="24"/>
        </w:rPr>
      </w:pPr>
    </w:p>
    <w:p w14:paraId="0F56B258" w14:textId="2762D8CF" w:rsidR="00F13BCF" w:rsidRPr="00311FAD" w:rsidRDefault="2D554704" w:rsidP="55BF2DA5">
      <w:pPr>
        <w:spacing w:after="0" w:line="240" w:lineRule="auto"/>
        <w:ind w:left="-5" w:firstLine="0"/>
        <w:rPr>
          <w:rFonts w:asciiTheme="minorHAnsi" w:hAnsiTheme="minorHAnsi" w:cstheme="minorBidi"/>
          <w:color w:val="auto"/>
          <w:sz w:val="22"/>
        </w:rPr>
      </w:pPr>
      <w:r w:rsidRPr="55BF2DA5">
        <w:rPr>
          <w:rFonts w:asciiTheme="minorHAnsi" w:hAnsiTheme="minorHAnsi" w:cstheme="minorBidi"/>
          <w:color w:val="auto"/>
          <w:sz w:val="22"/>
        </w:rPr>
        <w:t xml:space="preserve">Directors-at-Large – The Directors-at-Large will be elected by the membership at the annual meeting and will serve on the Board of Directors. </w:t>
      </w:r>
    </w:p>
    <w:p w14:paraId="16243FBD" w14:textId="0E00C97C" w:rsidR="007E4FCE" w:rsidRPr="00311FAD" w:rsidRDefault="007E4FCE" w:rsidP="55BF2DA5">
      <w:pPr>
        <w:spacing w:after="0" w:line="240" w:lineRule="auto"/>
        <w:ind w:left="-5"/>
        <w:rPr>
          <w:rFonts w:asciiTheme="minorHAnsi" w:hAnsiTheme="minorHAnsi" w:cstheme="minorBidi"/>
          <w:color w:val="auto"/>
          <w:sz w:val="22"/>
        </w:rPr>
      </w:pPr>
    </w:p>
    <w:p w14:paraId="4F3E425C" w14:textId="6132982C" w:rsidR="007E4FCE" w:rsidRPr="00311FAD" w:rsidRDefault="15C93590" w:rsidP="55BF2DA5">
      <w:pPr>
        <w:spacing w:after="0" w:line="240" w:lineRule="auto"/>
        <w:ind w:left="-5" w:firstLine="725"/>
        <w:rPr>
          <w:rFonts w:asciiTheme="minorHAnsi" w:hAnsiTheme="minorHAnsi" w:cstheme="minorBidi"/>
          <w:color w:val="auto"/>
          <w:sz w:val="22"/>
        </w:rPr>
      </w:pPr>
      <w:r w:rsidRPr="55BF2DA5">
        <w:rPr>
          <w:rFonts w:asciiTheme="minorHAnsi" w:hAnsiTheme="minorHAnsi" w:cstheme="minorBidi"/>
          <w:color w:val="auto"/>
          <w:sz w:val="22"/>
        </w:rPr>
        <w:t>State Coordinator - The Board of Directors of NHTERT will appoint a State Coordinator to represent the team with the National Joint TERT Initiative (NJTI.) The State Coordinator will also act as a liaison with the purpose of continuing communication and cooperation between the State and NHTERT</w:t>
      </w:r>
      <w:r w:rsidR="3348E4F3" w:rsidRPr="55BF2DA5">
        <w:rPr>
          <w:rFonts w:asciiTheme="minorHAnsi" w:hAnsiTheme="minorHAnsi" w:cstheme="minorBidi"/>
          <w:color w:val="auto"/>
          <w:sz w:val="22"/>
        </w:rPr>
        <w:t xml:space="preserve"> as well as</w:t>
      </w:r>
      <w:r w:rsidRPr="55BF2DA5">
        <w:rPr>
          <w:rFonts w:asciiTheme="minorHAnsi" w:hAnsiTheme="minorHAnsi" w:cstheme="minorBidi"/>
          <w:color w:val="auto"/>
          <w:sz w:val="22"/>
        </w:rPr>
        <w:t xml:space="preserve"> with TERT Teams from other states. The State Coordinator will be a voting member of the Board of Directors.</w:t>
      </w:r>
    </w:p>
    <w:p w14:paraId="0F261010" w14:textId="375D80C7" w:rsidR="00311FAD" w:rsidRPr="00311FAD" w:rsidRDefault="00311FAD" w:rsidP="55BF2DA5">
      <w:pPr>
        <w:spacing w:after="0" w:line="240" w:lineRule="auto"/>
        <w:ind w:left="-5"/>
        <w:rPr>
          <w:rFonts w:asciiTheme="minorHAnsi" w:hAnsiTheme="minorHAnsi" w:cstheme="minorBidi"/>
          <w:strike/>
          <w:color w:val="auto"/>
          <w:sz w:val="22"/>
        </w:rPr>
      </w:pPr>
    </w:p>
    <w:p w14:paraId="65C36307" w14:textId="108F6A1F" w:rsidR="00311FAD" w:rsidRPr="00311FAD" w:rsidRDefault="3348E4F3" w:rsidP="55BF2DA5">
      <w:pPr>
        <w:spacing w:after="0" w:line="240" w:lineRule="auto"/>
        <w:ind w:left="-5" w:firstLine="725"/>
        <w:rPr>
          <w:rFonts w:asciiTheme="minorHAnsi" w:hAnsiTheme="minorHAnsi" w:cstheme="minorBidi"/>
          <w:color w:val="auto"/>
          <w:sz w:val="22"/>
        </w:rPr>
      </w:pPr>
      <w:r w:rsidRPr="55BF2DA5">
        <w:rPr>
          <w:rFonts w:asciiTheme="minorHAnsi" w:hAnsiTheme="minorHAnsi" w:cstheme="minorBidi"/>
          <w:color w:val="auto"/>
          <w:sz w:val="22"/>
        </w:rPr>
        <w:t xml:space="preserve">Regional Coordinators - There will be three (3) regions within the state of New Hampshire.  The North Region will encompass Coos, Grafton, Carroll, and Belknap counties.  The West Region covers Cheshire, Sullivan, and Hillsborough counties.  The East Region covers Rockingham, Strafford, and Merrimack counties. </w:t>
      </w:r>
    </w:p>
    <w:p w14:paraId="08240CB8" w14:textId="11A53440" w:rsidR="00311FAD" w:rsidRPr="00311FAD" w:rsidRDefault="3348E4F3" w:rsidP="55BF2DA5">
      <w:pPr>
        <w:spacing w:after="0" w:line="240" w:lineRule="auto"/>
        <w:ind w:left="0" w:firstLine="0"/>
        <w:rPr>
          <w:rFonts w:asciiTheme="minorHAnsi" w:hAnsiTheme="minorHAnsi" w:cstheme="minorBidi"/>
          <w:color w:val="auto"/>
          <w:sz w:val="22"/>
        </w:rPr>
      </w:pPr>
      <w:r w:rsidRPr="55BF2DA5">
        <w:rPr>
          <w:rFonts w:asciiTheme="minorHAnsi" w:hAnsiTheme="minorHAnsi" w:cstheme="minorBidi"/>
          <w:color w:val="auto"/>
          <w:sz w:val="22"/>
        </w:rPr>
        <w:t xml:space="preserve">The Board of Directors will appoint a Regional Coordinator and a Regional Deputy Coordinator for each region.  Coordinators and Deputy Coordinators are responsible for establishing &amp; maintaining a working relationship with each public safety dispatch center in their region </w:t>
      </w:r>
      <w:proofErr w:type="gramStart"/>
      <w:r w:rsidRPr="55BF2DA5">
        <w:rPr>
          <w:rFonts w:asciiTheme="minorHAnsi" w:hAnsiTheme="minorHAnsi" w:cstheme="minorBidi"/>
          <w:color w:val="auto"/>
          <w:sz w:val="22"/>
        </w:rPr>
        <w:t>and also</w:t>
      </w:r>
      <w:proofErr w:type="gramEnd"/>
      <w:r w:rsidRPr="55BF2DA5">
        <w:rPr>
          <w:rFonts w:asciiTheme="minorHAnsi" w:hAnsiTheme="minorHAnsi" w:cstheme="minorBidi"/>
          <w:color w:val="auto"/>
          <w:sz w:val="22"/>
        </w:rPr>
        <w:t xml:space="preserve"> with the team members for their region.  Regional Coordinators and Deputy Coordinators serve at the direction of the Board of Directors and do not have voting rights on the Board. </w:t>
      </w:r>
    </w:p>
    <w:p w14:paraId="1830F109" w14:textId="6D83D5DF" w:rsidR="00311FAD" w:rsidRPr="00311FAD" w:rsidRDefault="2D554704" w:rsidP="55BF2DA5">
      <w:pPr>
        <w:spacing w:after="0" w:line="240" w:lineRule="auto"/>
        <w:ind w:left="0" w:firstLine="0"/>
        <w:rPr>
          <w:rFonts w:asciiTheme="minorHAnsi" w:hAnsiTheme="minorHAnsi" w:cstheme="minorBidi"/>
          <w:color w:val="auto"/>
          <w:sz w:val="22"/>
        </w:rPr>
      </w:pPr>
      <w:r w:rsidRPr="55BF2DA5">
        <w:rPr>
          <w:rFonts w:asciiTheme="minorHAnsi" w:hAnsiTheme="minorHAnsi" w:cstheme="minorBidi"/>
          <w:color w:val="auto"/>
          <w:sz w:val="22"/>
        </w:rPr>
        <w:t xml:space="preserve"> </w:t>
      </w:r>
    </w:p>
    <w:p w14:paraId="6941F811" w14:textId="6B0DCBFB" w:rsidR="00F13BCF" w:rsidRPr="00311FAD" w:rsidRDefault="642A9363" w:rsidP="55BF2DA5">
      <w:pPr>
        <w:tabs>
          <w:tab w:val="center" w:pos="1847"/>
        </w:tabs>
        <w:spacing w:after="0" w:line="240" w:lineRule="auto"/>
        <w:ind w:left="-15" w:firstLine="0"/>
        <w:rPr>
          <w:rFonts w:asciiTheme="minorHAnsi" w:hAnsiTheme="minorHAnsi" w:cstheme="minorBidi"/>
          <w:color w:val="auto"/>
          <w:sz w:val="22"/>
        </w:rPr>
      </w:pPr>
      <w:r w:rsidRPr="55BF2DA5">
        <w:rPr>
          <w:rFonts w:asciiTheme="minorHAnsi" w:hAnsiTheme="minorHAnsi" w:cstheme="minorBidi"/>
          <w:color w:val="auto"/>
          <w:sz w:val="22"/>
        </w:rPr>
        <w:t xml:space="preserve">Article 8 </w:t>
      </w:r>
      <w:r w:rsidR="009E69E3">
        <w:tab/>
      </w:r>
      <w:r w:rsidRPr="55BF2DA5">
        <w:rPr>
          <w:rFonts w:asciiTheme="minorHAnsi" w:hAnsiTheme="minorHAnsi" w:cstheme="minorBidi"/>
          <w:color w:val="auto"/>
          <w:sz w:val="22"/>
        </w:rPr>
        <w:t xml:space="preserve">Conduct </w:t>
      </w:r>
    </w:p>
    <w:p w14:paraId="22D69BEA" w14:textId="77777777" w:rsidR="00F13BCF" w:rsidRPr="00311FAD" w:rsidRDefault="2D554704" w:rsidP="55BF2DA5">
      <w:pPr>
        <w:spacing w:after="0" w:line="240" w:lineRule="auto"/>
        <w:ind w:left="0" w:firstLine="0"/>
        <w:rPr>
          <w:rFonts w:asciiTheme="minorHAnsi" w:hAnsiTheme="minorHAnsi" w:cstheme="minorBidi"/>
          <w:color w:val="auto"/>
          <w:sz w:val="22"/>
        </w:rPr>
      </w:pPr>
      <w:r w:rsidRPr="55BF2DA5">
        <w:rPr>
          <w:rFonts w:asciiTheme="minorHAnsi" w:hAnsiTheme="minorHAnsi" w:cstheme="minorBidi"/>
          <w:color w:val="auto"/>
          <w:sz w:val="22"/>
        </w:rPr>
        <w:t xml:space="preserve"> </w:t>
      </w:r>
    </w:p>
    <w:p w14:paraId="1E281D87" w14:textId="616978F9" w:rsidR="00F13BCF" w:rsidRPr="00311FAD" w:rsidRDefault="642A9363" w:rsidP="55BF2DA5">
      <w:pPr>
        <w:spacing w:after="0" w:line="240" w:lineRule="auto"/>
        <w:ind w:left="-15" w:firstLine="720"/>
        <w:rPr>
          <w:rFonts w:asciiTheme="minorHAnsi" w:hAnsiTheme="minorHAnsi" w:cstheme="minorBidi"/>
          <w:color w:val="auto"/>
          <w:sz w:val="22"/>
        </w:rPr>
      </w:pPr>
      <w:r w:rsidRPr="55BF2DA5">
        <w:rPr>
          <w:rFonts w:asciiTheme="minorHAnsi" w:hAnsiTheme="minorHAnsi" w:cstheme="minorBidi"/>
          <w:color w:val="auto"/>
          <w:sz w:val="22"/>
        </w:rPr>
        <w:t xml:space="preserve">Any member whose conduct is unbecoming or detrimental to the NHTERT as determined by the board of directors shall forfeit their right to membership for a period to be determined by the board of directors. </w:t>
      </w:r>
    </w:p>
    <w:p w14:paraId="04017C65" w14:textId="77777777" w:rsidR="00F13BCF" w:rsidRPr="00311FAD" w:rsidRDefault="2D554704" w:rsidP="55BF2DA5">
      <w:pPr>
        <w:spacing w:after="0" w:line="240" w:lineRule="auto"/>
        <w:ind w:left="720" w:firstLine="0"/>
        <w:rPr>
          <w:rFonts w:asciiTheme="minorHAnsi" w:hAnsiTheme="minorHAnsi" w:cstheme="minorBidi"/>
          <w:color w:val="auto"/>
          <w:sz w:val="22"/>
        </w:rPr>
      </w:pPr>
      <w:r w:rsidRPr="55BF2DA5">
        <w:rPr>
          <w:rFonts w:asciiTheme="minorHAnsi" w:hAnsiTheme="minorHAnsi" w:cstheme="minorBidi"/>
          <w:color w:val="auto"/>
          <w:sz w:val="22"/>
        </w:rPr>
        <w:t xml:space="preserve"> </w:t>
      </w:r>
    </w:p>
    <w:p w14:paraId="480DD295" w14:textId="1B3338CF" w:rsidR="00F13BCF" w:rsidRPr="00311FAD" w:rsidRDefault="2D554704" w:rsidP="55BF2DA5">
      <w:pPr>
        <w:spacing w:after="0" w:line="240" w:lineRule="auto"/>
        <w:ind w:left="-15" w:firstLine="720"/>
        <w:rPr>
          <w:rFonts w:asciiTheme="minorHAnsi" w:hAnsiTheme="minorHAnsi" w:cstheme="minorBidi"/>
          <w:color w:val="auto"/>
          <w:sz w:val="22"/>
        </w:rPr>
      </w:pPr>
      <w:r w:rsidRPr="55BF2DA5">
        <w:rPr>
          <w:rFonts w:asciiTheme="minorHAnsi" w:hAnsiTheme="minorHAnsi" w:cstheme="minorBidi"/>
          <w:color w:val="auto"/>
          <w:sz w:val="22"/>
        </w:rPr>
        <w:t xml:space="preserve">Any member of the governing body whose conduct is unbecoming or detrimental to the NHTERT as determined by the membership, shall forfeit their right to hold office for a period to be determined by a vote of the members present. </w:t>
      </w:r>
    </w:p>
    <w:p w14:paraId="17172C40" w14:textId="562A9565" w:rsidR="00311FAD" w:rsidRPr="00311FAD" w:rsidRDefault="00311FAD" w:rsidP="55BF2DA5">
      <w:pPr>
        <w:spacing w:after="0" w:line="240" w:lineRule="auto"/>
        <w:ind w:left="-15" w:firstLine="720"/>
        <w:rPr>
          <w:rFonts w:asciiTheme="minorHAnsi" w:hAnsiTheme="minorHAnsi" w:cstheme="minorBidi"/>
          <w:color w:val="auto"/>
          <w:sz w:val="22"/>
        </w:rPr>
      </w:pPr>
    </w:p>
    <w:p w14:paraId="55547831" w14:textId="77777777" w:rsidR="00F13BCF" w:rsidRPr="00311FAD" w:rsidRDefault="2D554704" w:rsidP="55BF2DA5">
      <w:pPr>
        <w:spacing w:after="0" w:line="240" w:lineRule="auto"/>
        <w:ind w:left="0" w:firstLine="0"/>
        <w:rPr>
          <w:rFonts w:asciiTheme="minorHAnsi" w:hAnsiTheme="minorHAnsi" w:cstheme="minorBidi"/>
          <w:color w:val="auto"/>
          <w:sz w:val="22"/>
        </w:rPr>
      </w:pPr>
      <w:r w:rsidRPr="55BF2DA5">
        <w:rPr>
          <w:rFonts w:asciiTheme="minorHAnsi" w:hAnsiTheme="minorHAnsi" w:cstheme="minorBidi"/>
          <w:color w:val="auto"/>
          <w:sz w:val="22"/>
        </w:rPr>
        <w:t xml:space="preserve"> </w:t>
      </w:r>
    </w:p>
    <w:p w14:paraId="2493D661" w14:textId="1E3E828C" w:rsidR="00F13BCF" w:rsidRPr="00311FAD" w:rsidRDefault="642A9363" w:rsidP="55BF2DA5">
      <w:pPr>
        <w:tabs>
          <w:tab w:val="center" w:pos="1885"/>
        </w:tabs>
        <w:spacing w:after="0" w:line="240" w:lineRule="auto"/>
        <w:ind w:left="-15" w:firstLine="0"/>
        <w:rPr>
          <w:rFonts w:asciiTheme="minorHAnsi" w:hAnsiTheme="minorHAnsi" w:cstheme="minorBidi"/>
          <w:color w:val="auto"/>
          <w:sz w:val="22"/>
        </w:rPr>
      </w:pPr>
      <w:r w:rsidRPr="55BF2DA5">
        <w:rPr>
          <w:rFonts w:asciiTheme="minorHAnsi" w:hAnsiTheme="minorHAnsi" w:cstheme="minorBidi"/>
          <w:color w:val="auto"/>
          <w:sz w:val="22"/>
        </w:rPr>
        <w:t xml:space="preserve">Article 9 </w:t>
      </w:r>
      <w:r w:rsidR="009E69E3">
        <w:tab/>
      </w:r>
      <w:r w:rsidRPr="55BF2DA5">
        <w:rPr>
          <w:rFonts w:asciiTheme="minorHAnsi" w:hAnsiTheme="minorHAnsi" w:cstheme="minorBidi"/>
          <w:color w:val="auto"/>
          <w:sz w:val="22"/>
        </w:rPr>
        <w:t xml:space="preserve">Meetings </w:t>
      </w:r>
    </w:p>
    <w:p w14:paraId="56941443" w14:textId="77777777" w:rsidR="00F13BCF" w:rsidRPr="00311FAD" w:rsidRDefault="2D554704" w:rsidP="55BF2DA5">
      <w:pPr>
        <w:spacing w:after="0" w:line="240" w:lineRule="auto"/>
        <w:ind w:left="0" w:firstLine="0"/>
        <w:rPr>
          <w:rFonts w:asciiTheme="minorHAnsi" w:hAnsiTheme="minorHAnsi" w:cstheme="minorBidi"/>
          <w:color w:val="auto"/>
          <w:sz w:val="22"/>
        </w:rPr>
      </w:pPr>
      <w:r w:rsidRPr="55BF2DA5">
        <w:rPr>
          <w:rFonts w:asciiTheme="minorHAnsi" w:hAnsiTheme="minorHAnsi" w:cstheme="minorBidi"/>
          <w:color w:val="auto"/>
          <w:sz w:val="22"/>
        </w:rPr>
        <w:t xml:space="preserve"> </w:t>
      </w:r>
    </w:p>
    <w:p w14:paraId="09DA440E" w14:textId="6E631507" w:rsidR="00F13BCF" w:rsidRPr="00311FAD" w:rsidRDefault="642A9363" w:rsidP="55BF2DA5">
      <w:pPr>
        <w:spacing w:after="0" w:line="240" w:lineRule="auto"/>
        <w:ind w:left="-15" w:firstLine="720"/>
        <w:rPr>
          <w:rFonts w:asciiTheme="minorHAnsi" w:hAnsiTheme="minorHAnsi" w:cstheme="minorBidi"/>
          <w:color w:val="auto"/>
          <w:sz w:val="22"/>
        </w:rPr>
      </w:pPr>
      <w:r w:rsidRPr="55BF2DA5">
        <w:rPr>
          <w:rFonts w:asciiTheme="minorHAnsi" w:hAnsiTheme="minorHAnsi" w:cstheme="minorBidi"/>
          <w:color w:val="auto"/>
          <w:sz w:val="22"/>
        </w:rPr>
        <w:t xml:space="preserve">The NHTERT shall </w:t>
      </w:r>
      <w:r w:rsidR="0199E27D" w:rsidRPr="55BF2DA5">
        <w:rPr>
          <w:rFonts w:asciiTheme="minorHAnsi" w:hAnsiTheme="minorHAnsi" w:cstheme="minorBidi"/>
          <w:color w:val="auto"/>
          <w:sz w:val="22"/>
        </w:rPr>
        <w:t xml:space="preserve">meet in person or electronically </w:t>
      </w:r>
      <w:r w:rsidR="43C3DE48" w:rsidRPr="55BF2DA5">
        <w:rPr>
          <w:rFonts w:asciiTheme="minorHAnsi" w:hAnsiTheme="minorHAnsi" w:cstheme="minorBidi"/>
          <w:color w:val="auto"/>
          <w:sz w:val="22"/>
        </w:rPr>
        <w:t xml:space="preserve">at </w:t>
      </w:r>
      <w:r w:rsidRPr="55BF2DA5">
        <w:rPr>
          <w:rFonts w:asciiTheme="minorHAnsi" w:hAnsiTheme="minorHAnsi" w:cstheme="minorBidi"/>
          <w:color w:val="auto"/>
          <w:sz w:val="22"/>
        </w:rPr>
        <w:t xml:space="preserve">such location and dates as approved by the membership.  Special meetings may be called by a quorum of the board of directors.  Standing and special committees shall meet at such location, date, time, as deemed necessary by the committee chairman.  The board of directors shall meet a least quarterly. Special meetings of the board may be called by the request of a quorum of the board. </w:t>
      </w:r>
    </w:p>
    <w:p w14:paraId="15718E47" w14:textId="77777777" w:rsidR="00F13BCF" w:rsidRPr="00311FAD" w:rsidRDefault="2D554704" w:rsidP="55BF2DA5">
      <w:pPr>
        <w:spacing w:after="0" w:line="240" w:lineRule="auto"/>
        <w:ind w:left="0" w:firstLine="0"/>
        <w:rPr>
          <w:rFonts w:asciiTheme="minorHAnsi" w:hAnsiTheme="minorHAnsi" w:cstheme="minorBidi"/>
          <w:color w:val="auto"/>
          <w:sz w:val="22"/>
        </w:rPr>
      </w:pPr>
      <w:r w:rsidRPr="55BF2DA5">
        <w:rPr>
          <w:rFonts w:asciiTheme="minorHAnsi" w:hAnsiTheme="minorHAnsi" w:cstheme="minorBidi"/>
          <w:color w:val="auto"/>
          <w:sz w:val="22"/>
        </w:rPr>
        <w:t xml:space="preserve"> </w:t>
      </w:r>
    </w:p>
    <w:p w14:paraId="406BEE51" w14:textId="775EF0B6" w:rsidR="00F13BCF" w:rsidRPr="00311FAD" w:rsidRDefault="2D554704" w:rsidP="55BF2DA5">
      <w:pPr>
        <w:spacing w:after="0" w:line="240" w:lineRule="auto"/>
        <w:ind w:left="730"/>
        <w:rPr>
          <w:rFonts w:asciiTheme="minorHAnsi" w:hAnsiTheme="minorHAnsi" w:cstheme="minorBidi"/>
          <w:color w:val="auto"/>
          <w:sz w:val="22"/>
        </w:rPr>
      </w:pPr>
      <w:r w:rsidRPr="55BF2DA5">
        <w:rPr>
          <w:rFonts w:asciiTheme="minorHAnsi" w:hAnsiTheme="minorHAnsi" w:cstheme="minorBidi"/>
          <w:color w:val="auto"/>
          <w:sz w:val="22"/>
        </w:rPr>
        <w:t xml:space="preserve">A quorum of the board of directors shall be no less than 4 members. </w:t>
      </w:r>
    </w:p>
    <w:p w14:paraId="07A27FEE" w14:textId="77777777" w:rsidR="00F13BCF" w:rsidRPr="00311FAD" w:rsidRDefault="2D554704" w:rsidP="55BF2DA5">
      <w:pPr>
        <w:spacing w:after="0" w:line="240" w:lineRule="auto"/>
        <w:ind w:left="0" w:firstLine="0"/>
        <w:rPr>
          <w:rFonts w:asciiTheme="minorHAnsi" w:hAnsiTheme="minorHAnsi" w:cstheme="minorBidi"/>
          <w:color w:val="auto"/>
          <w:sz w:val="22"/>
        </w:rPr>
      </w:pPr>
      <w:r w:rsidRPr="55BF2DA5">
        <w:rPr>
          <w:rFonts w:asciiTheme="minorHAnsi" w:hAnsiTheme="minorHAnsi" w:cstheme="minorBidi"/>
          <w:color w:val="auto"/>
          <w:sz w:val="22"/>
        </w:rPr>
        <w:t xml:space="preserve"> </w:t>
      </w:r>
    </w:p>
    <w:p w14:paraId="00129386" w14:textId="653D7F15" w:rsidR="00F13BCF" w:rsidRPr="00311FAD" w:rsidRDefault="2D554704" w:rsidP="55BF2DA5">
      <w:pPr>
        <w:spacing w:after="0" w:line="240" w:lineRule="auto"/>
        <w:ind w:left="730"/>
        <w:rPr>
          <w:rFonts w:asciiTheme="minorHAnsi" w:hAnsiTheme="minorHAnsi" w:cstheme="minorBidi"/>
          <w:color w:val="2F5496" w:themeColor="accent1" w:themeShade="BF"/>
          <w:sz w:val="22"/>
        </w:rPr>
      </w:pPr>
      <w:r w:rsidRPr="55BF2DA5">
        <w:rPr>
          <w:rFonts w:asciiTheme="minorHAnsi" w:hAnsiTheme="minorHAnsi" w:cstheme="minorBidi"/>
          <w:color w:val="auto"/>
          <w:sz w:val="22"/>
        </w:rPr>
        <w:t xml:space="preserve">The annual meeting of </w:t>
      </w:r>
      <w:r w:rsidR="2634728D" w:rsidRPr="55BF2DA5">
        <w:rPr>
          <w:rFonts w:asciiTheme="minorHAnsi" w:hAnsiTheme="minorHAnsi" w:cstheme="minorBidi"/>
          <w:color w:val="auto"/>
          <w:sz w:val="22"/>
        </w:rPr>
        <w:t xml:space="preserve">NHTERT </w:t>
      </w:r>
      <w:r w:rsidRPr="55BF2DA5">
        <w:rPr>
          <w:rFonts w:asciiTheme="minorHAnsi" w:hAnsiTheme="minorHAnsi" w:cstheme="minorBidi"/>
          <w:color w:val="auto"/>
          <w:sz w:val="22"/>
        </w:rPr>
        <w:t xml:space="preserve">shall take place </w:t>
      </w:r>
      <w:r w:rsidR="52CF528A" w:rsidRPr="55BF2DA5">
        <w:rPr>
          <w:rFonts w:asciiTheme="minorHAnsi" w:hAnsiTheme="minorHAnsi" w:cstheme="minorBidi"/>
          <w:color w:val="auto"/>
          <w:sz w:val="22"/>
        </w:rPr>
        <w:t>between March 1 and April 30.</w:t>
      </w:r>
    </w:p>
    <w:p w14:paraId="63B228C9" w14:textId="77777777" w:rsidR="00F13BCF" w:rsidRPr="00311FAD" w:rsidRDefault="2D554704" w:rsidP="55BF2DA5">
      <w:pPr>
        <w:spacing w:after="0" w:line="240" w:lineRule="auto"/>
        <w:ind w:left="0" w:firstLine="0"/>
        <w:rPr>
          <w:rFonts w:asciiTheme="minorHAnsi" w:hAnsiTheme="minorHAnsi" w:cstheme="minorBidi"/>
          <w:color w:val="auto"/>
          <w:sz w:val="22"/>
        </w:rPr>
      </w:pPr>
      <w:r w:rsidRPr="55BF2DA5">
        <w:rPr>
          <w:rFonts w:asciiTheme="minorHAnsi" w:hAnsiTheme="minorHAnsi" w:cstheme="minorBidi"/>
          <w:color w:val="auto"/>
          <w:sz w:val="22"/>
        </w:rPr>
        <w:lastRenderedPageBreak/>
        <w:t xml:space="preserve"> </w:t>
      </w:r>
    </w:p>
    <w:p w14:paraId="21E3B822" w14:textId="77777777" w:rsidR="00F13BCF" w:rsidRPr="00311FAD" w:rsidRDefault="2D554704" w:rsidP="55BF2DA5">
      <w:pPr>
        <w:spacing w:after="0" w:line="240" w:lineRule="auto"/>
        <w:ind w:left="0" w:firstLine="0"/>
        <w:rPr>
          <w:rFonts w:asciiTheme="minorHAnsi" w:hAnsiTheme="minorHAnsi" w:cstheme="minorBidi"/>
          <w:color w:val="auto"/>
          <w:sz w:val="22"/>
        </w:rPr>
      </w:pPr>
      <w:r w:rsidRPr="55BF2DA5">
        <w:rPr>
          <w:rFonts w:asciiTheme="minorHAnsi" w:hAnsiTheme="minorHAnsi" w:cstheme="minorBidi"/>
          <w:color w:val="auto"/>
          <w:sz w:val="22"/>
        </w:rPr>
        <w:t xml:space="preserve">           </w:t>
      </w:r>
    </w:p>
    <w:p w14:paraId="381BC09A" w14:textId="755C9C9C" w:rsidR="00F13BCF" w:rsidRPr="00311FAD" w:rsidRDefault="642A9363" w:rsidP="55BF2DA5">
      <w:pPr>
        <w:tabs>
          <w:tab w:val="center" w:pos="2079"/>
        </w:tabs>
        <w:spacing w:after="0" w:line="240" w:lineRule="auto"/>
        <w:ind w:left="-15" w:firstLine="0"/>
        <w:rPr>
          <w:rFonts w:asciiTheme="minorHAnsi" w:hAnsiTheme="minorHAnsi" w:cstheme="minorBidi"/>
          <w:color w:val="auto"/>
          <w:sz w:val="22"/>
        </w:rPr>
      </w:pPr>
      <w:r w:rsidRPr="55BF2DA5">
        <w:rPr>
          <w:rFonts w:asciiTheme="minorHAnsi" w:hAnsiTheme="minorHAnsi" w:cstheme="minorBidi"/>
          <w:color w:val="auto"/>
          <w:sz w:val="22"/>
        </w:rPr>
        <w:t>Article 10</w:t>
      </w:r>
      <w:r w:rsidR="009E69E3">
        <w:tab/>
      </w:r>
      <w:r w:rsidRPr="55BF2DA5">
        <w:rPr>
          <w:rFonts w:asciiTheme="minorHAnsi" w:hAnsiTheme="minorHAnsi" w:cstheme="minorBidi"/>
          <w:color w:val="auto"/>
          <w:sz w:val="22"/>
        </w:rPr>
        <w:t xml:space="preserve">Amendments </w:t>
      </w:r>
    </w:p>
    <w:p w14:paraId="1BB89C07" w14:textId="77777777" w:rsidR="00F13BCF" w:rsidRPr="00311FAD" w:rsidRDefault="2D554704" w:rsidP="55BF2DA5">
      <w:pPr>
        <w:spacing w:after="0" w:line="240" w:lineRule="auto"/>
        <w:ind w:left="0" w:firstLine="0"/>
        <w:rPr>
          <w:rFonts w:asciiTheme="minorHAnsi" w:hAnsiTheme="minorHAnsi" w:cstheme="minorBidi"/>
          <w:color w:val="auto"/>
          <w:sz w:val="22"/>
        </w:rPr>
      </w:pPr>
      <w:r w:rsidRPr="55BF2DA5">
        <w:rPr>
          <w:rFonts w:asciiTheme="minorHAnsi" w:hAnsiTheme="minorHAnsi" w:cstheme="minorBidi"/>
          <w:color w:val="auto"/>
          <w:sz w:val="22"/>
        </w:rPr>
        <w:t xml:space="preserve"> </w:t>
      </w:r>
    </w:p>
    <w:p w14:paraId="70E95C9A" w14:textId="3EA1E142" w:rsidR="00E8727D" w:rsidRPr="00311FAD" w:rsidRDefault="642A9363" w:rsidP="55BF2DA5">
      <w:pPr>
        <w:spacing w:after="0" w:line="240" w:lineRule="auto"/>
        <w:ind w:left="-15" w:firstLine="720"/>
        <w:rPr>
          <w:rFonts w:asciiTheme="minorHAnsi" w:hAnsiTheme="minorHAnsi" w:cstheme="minorBidi"/>
          <w:color w:val="auto"/>
          <w:sz w:val="22"/>
        </w:rPr>
      </w:pPr>
      <w:r w:rsidRPr="55BF2DA5">
        <w:rPr>
          <w:rFonts w:asciiTheme="minorHAnsi" w:hAnsiTheme="minorHAnsi" w:cstheme="minorBidi"/>
          <w:color w:val="auto"/>
          <w:sz w:val="22"/>
        </w:rPr>
        <w:t xml:space="preserve">This constitution may be amended after being proposed and reviewed by the Board of Directors and submitted in writing to the entire membership at least 30 days prior to being voted on. </w:t>
      </w:r>
    </w:p>
    <w:p w14:paraId="396FDBA5" w14:textId="00B7B637" w:rsidR="55BF2DA5" w:rsidRDefault="55BF2DA5" w:rsidP="55BF2DA5">
      <w:pPr>
        <w:spacing w:after="0" w:line="240" w:lineRule="auto"/>
        <w:ind w:left="-15" w:firstLine="720"/>
        <w:rPr>
          <w:color w:val="auto"/>
          <w:szCs w:val="24"/>
        </w:rPr>
      </w:pPr>
    </w:p>
    <w:p w14:paraId="43926878" w14:textId="7E9024BA" w:rsidR="00E8727D" w:rsidRPr="00311FAD" w:rsidRDefault="30E7AA72" w:rsidP="55BF2DA5">
      <w:pPr>
        <w:spacing w:after="0" w:line="240" w:lineRule="auto"/>
        <w:rPr>
          <w:rFonts w:asciiTheme="minorHAnsi" w:hAnsiTheme="minorHAnsi" w:cstheme="minorBidi"/>
          <w:color w:val="70AD47" w:themeColor="accent6"/>
          <w:sz w:val="22"/>
        </w:rPr>
      </w:pPr>
      <w:r w:rsidRPr="55BF2DA5">
        <w:rPr>
          <w:rFonts w:asciiTheme="minorHAnsi" w:hAnsiTheme="minorHAnsi" w:cstheme="minorBidi"/>
          <w:color w:val="auto"/>
          <w:sz w:val="22"/>
        </w:rPr>
        <w:t>Article 11</w:t>
      </w:r>
      <w:r w:rsidR="29F64CA2" w:rsidRPr="55BF2DA5">
        <w:rPr>
          <w:rFonts w:asciiTheme="minorHAnsi" w:hAnsiTheme="minorHAnsi" w:cstheme="minorBidi"/>
          <w:color w:val="auto"/>
          <w:sz w:val="22"/>
        </w:rPr>
        <w:t>.  Membership Applications</w:t>
      </w:r>
    </w:p>
    <w:p w14:paraId="0E394910" w14:textId="77777777" w:rsidR="00311FAD" w:rsidRPr="00311FAD" w:rsidRDefault="00311FAD" w:rsidP="55BF2DA5">
      <w:pPr>
        <w:spacing w:after="0" w:line="240" w:lineRule="auto"/>
        <w:rPr>
          <w:rFonts w:asciiTheme="minorHAnsi" w:hAnsiTheme="minorHAnsi" w:cstheme="minorBidi"/>
          <w:color w:val="70AD47" w:themeColor="accent6"/>
          <w:sz w:val="22"/>
        </w:rPr>
      </w:pPr>
    </w:p>
    <w:p w14:paraId="62BEAC6B" w14:textId="382F9242" w:rsidR="00822C2F" w:rsidRPr="00311FAD" w:rsidRDefault="7E9C9CF6" w:rsidP="55BF2DA5">
      <w:pPr>
        <w:spacing w:after="0" w:line="240" w:lineRule="auto"/>
        <w:ind w:left="-15" w:firstLine="720"/>
        <w:rPr>
          <w:rFonts w:asciiTheme="minorHAnsi" w:hAnsiTheme="minorHAnsi" w:cstheme="minorBidi"/>
          <w:color w:val="70AD47" w:themeColor="accent6"/>
          <w:sz w:val="22"/>
        </w:rPr>
      </w:pPr>
      <w:r w:rsidRPr="55BF2DA5">
        <w:rPr>
          <w:rFonts w:asciiTheme="minorHAnsi" w:hAnsiTheme="minorHAnsi" w:cstheme="minorBidi"/>
          <w:color w:val="auto"/>
          <w:sz w:val="22"/>
        </w:rPr>
        <w:t xml:space="preserve">New members shall </w:t>
      </w:r>
      <w:proofErr w:type="gramStart"/>
      <w:r w:rsidRPr="55BF2DA5">
        <w:rPr>
          <w:rFonts w:asciiTheme="minorHAnsi" w:hAnsiTheme="minorHAnsi" w:cstheme="minorBidi"/>
          <w:color w:val="auto"/>
          <w:sz w:val="22"/>
        </w:rPr>
        <w:t>submit an application</w:t>
      </w:r>
      <w:proofErr w:type="gramEnd"/>
      <w:r w:rsidRPr="55BF2DA5">
        <w:rPr>
          <w:rFonts w:asciiTheme="minorHAnsi" w:hAnsiTheme="minorHAnsi" w:cstheme="minorBidi"/>
          <w:color w:val="auto"/>
          <w:sz w:val="22"/>
        </w:rPr>
        <w:t xml:space="preserve">, </w:t>
      </w:r>
      <w:r w:rsidR="67442246" w:rsidRPr="55BF2DA5">
        <w:rPr>
          <w:rFonts w:asciiTheme="minorHAnsi" w:hAnsiTheme="minorHAnsi" w:cstheme="minorBidi"/>
          <w:color w:val="auto"/>
          <w:sz w:val="22"/>
        </w:rPr>
        <w:t xml:space="preserve">letter of interest, </w:t>
      </w:r>
      <w:r w:rsidRPr="55BF2DA5">
        <w:rPr>
          <w:rFonts w:asciiTheme="minorHAnsi" w:hAnsiTheme="minorHAnsi" w:cstheme="minorBidi"/>
          <w:color w:val="auto"/>
          <w:sz w:val="22"/>
        </w:rPr>
        <w:t xml:space="preserve">and letter from agency head to the </w:t>
      </w:r>
      <w:r w:rsidR="76509853" w:rsidRPr="55BF2DA5">
        <w:rPr>
          <w:rFonts w:asciiTheme="minorHAnsi" w:hAnsiTheme="minorHAnsi" w:cstheme="minorBidi"/>
          <w:color w:val="auto"/>
          <w:sz w:val="22"/>
        </w:rPr>
        <w:t>Board of Directors who will solicit input from the applicable regional coordinator and the state coordinator, and review</w:t>
      </w:r>
      <w:r w:rsidR="30E7AA72" w:rsidRPr="55BF2DA5">
        <w:rPr>
          <w:rFonts w:asciiTheme="minorHAnsi" w:hAnsiTheme="minorHAnsi" w:cstheme="minorBidi"/>
          <w:color w:val="auto"/>
          <w:sz w:val="22"/>
        </w:rPr>
        <w:t>,</w:t>
      </w:r>
      <w:r w:rsidR="180C7DF4" w:rsidRPr="55BF2DA5">
        <w:rPr>
          <w:rFonts w:asciiTheme="minorHAnsi" w:hAnsiTheme="minorHAnsi" w:cstheme="minorBidi"/>
          <w:color w:val="auto"/>
          <w:sz w:val="22"/>
        </w:rPr>
        <w:t xml:space="preserve"> discuss</w:t>
      </w:r>
      <w:r w:rsidR="30E7AA72" w:rsidRPr="55BF2DA5">
        <w:rPr>
          <w:rFonts w:asciiTheme="minorHAnsi" w:hAnsiTheme="minorHAnsi" w:cstheme="minorBidi"/>
          <w:color w:val="auto"/>
          <w:sz w:val="22"/>
        </w:rPr>
        <w:t>,</w:t>
      </w:r>
      <w:r w:rsidR="76509853" w:rsidRPr="55BF2DA5">
        <w:rPr>
          <w:rFonts w:asciiTheme="minorHAnsi" w:hAnsiTheme="minorHAnsi" w:cstheme="minorBidi"/>
          <w:color w:val="auto"/>
          <w:sz w:val="22"/>
        </w:rPr>
        <w:t xml:space="preserve"> and accept or deny the application. </w:t>
      </w:r>
    </w:p>
    <w:p w14:paraId="2A75701E" w14:textId="2F5DFEA3" w:rsidR="000F5566" w:rsidRPr="00311FAD" w:rsidRDefault="000F5566" w:rsidP="55BF2DA5">
      <w:pPr>
        <w:spacing w:after="0" w:line="240" w:lineRule="auto"/>
        <w:rPr>
          <w:rFonts w:asciiTheme="minorHAnsi" w:hAnsiTheme="minorHAnsi" w:cstheme="minorBidi"/>
          <w:color w:val="70AD47" w:themeColor="accent6"/>
          <w:sz w:val="22"/>
        </w:rPr>
      </w:pPr>
    </w:p>
    <w:p w14:paraId="43FE90BA" w14:textId="6F6DA3C8" w:rsidR="000F5566" w:rsidRPr="00311FAD" w:rsidRDefault="000F5566" w:rsidP="55BF2DA5">
      <w:pPr>
        <w:spacing w:after="0" w:line="240" w:lineRule="auto"/>
        <w:rPr>
          <w:rFonts w:asciiTheme="minorHAnsi" w:hAnsiTheme="minorHAnsi" w:cstheme="minorBidi"/>
          <w:color w:val="70AD47" w:themeColor="accent6"/>
          <w:sz w:val="22"/>
        </w:rPr>
      </w:pPr>
    </w:p>
    <w:p w14:paraId="5C3110EA" w14:textId="695A7224" w:rsidR="00311FAD" w:rsidRPr="00311FAD" w:rsidRDefault="00311FAD" w:rsidP="55BF2DA5">
      <w:pPr>
        <w:spacing w:after="0" w:line="240" w:lineRule="auto"/>
        <w:rPr>
          <w:rFonts w:asciiTheme="minorHAnsi" w:hAnsiTheme="minorHAnsi" w:cstheme="minorBidi"/>
          <w:color w:val="70AD47" w:themeColor="accent6"/>
          <w:sz w:val="22"/>
        </w:rPr>
      </w:pPr>
    </w:p>
    <w:p w14:paraId="4DD9B488" w14:textId="0B70B359" w:rsidR="00311FAD" w:rsidRPr="00311FAD" w:rsidRDefault="00311FAD" w:rsidP="55BF2DA5">
      <w:pPr>
        <w:spacing w:after="0" w:line="240" w:lineRule="auto"/>
        <w:rPr>
          <w:rFonts w:asciiTheme="minorHAnsi" w:hAnsiTheme="minorHAnsi" w:cstheme="minorBidi"/>
          <w:color w:val="70AD47" w:themeColor="accent6"/>
          <w:sz w:val="22"/>
        </w:rPr>
      </w:pPr>
    </w:p>
    <w:p w14:paraId="7D9D0B69" w14:textId="25AA1787" w:rsidR="00311FAD" w:rsidRPr="00311FAD" w:rsidRDefault="00311FAD" w:rsidP="55BF2DA5">
      <w:pPr>
        <w:spacing w:after="0" w:line="240" w:lineRule="auto"/>
        <w:rPr>
          <w:rFonts w:asciiTheme="minorHAnsi" w:hAnsiTheme="minorHAnsi" w:cstheme="minorBidi"/>
          <w:color w:val="70AD47" w:themeColor="accent6"/>
          <w:sz w:val="22"/>
        </w:rPr>
      </w:pPr>
    </w:p>
    <w:p w14:paraId="095553DD" w14:textId="67D4C238" w:rsidR="00311FAD" w:rsidRPr="00311FAD" w:rsidRDefault="00311FAD" w:rsidP="55BF2DA5">
      <w:pPr>
        <w:spacing w:after="0" w:line="240" w:lineRule="auto"/>
        <w:rPr>
          <w:rFonts w:asciiTheme="minorHAnsi" w:hAnsiTheme="minorHAnsi" w:cstheme="minorBidi"/>
          <w:color w:val="70AD47" w:themeColor="accent6"/>
          <w:sz w:val="22"/>
        </w:rPr>
      </w:pPr>
    </w:p>
    <w:p w14:paraId="682BDB8C" w14:textId="72DBC23F" w:rsidR="00311FAD" w:rsidRPr="00311FAD" w:rsidRDefault="00311FAD" w:rsidP="55BF2DA5">
      <w:pPr>
        <w:spacing w:after="0" w:line="240" w:lineRule="auto"/>
        <w:rPr>
          <w:rFonts w:asciiTheme="minorHAnsi" w:hAnsiTheme="minorHAnsi" w:cstheme="minorBidi"/>
          <w:color w:val="70AD47" w:themeColor="accent6"/>
          <w:sz w:val="22"/>
        </w:rPr>
      </w:pPr>
    </w:p>
    <w:p w14:paraId="73B7CDF1" w14:textId="202BD809" w:rsidR="00311FAD" w:rsidRPr="00311FAD" w:rsidRDefault="00311FAD" w:rsidP="55BF2DA5">
      <w:pPr>
        <w:spacing w:after="0" w:line="240" w:lineRule="auto"/>
        <w:rPr>
          <w:rFonts w:asciiTheme="minorHAnsi" w:hAnsiTheme="minorHAnsi" w:cstheme="minorBidi"/>
          <w:color w:val="70AD47" w:themeColor="accent6"/>
          <w:sz w:val="22"/>
        </w:rPr>
      </w:pPr>
    </w:p>
    <w:p w14:paraId="4D0B9514" w14:textId="77777777" w:rsidR="00311FAD" w:rsidRPr="00311FAD" w:rsidRDefault="00311FAD" w:rsidP="55BF2DA5">
      <w:pPr>
        <w:spacing w:after="0" w:line="240" w:lineRule="auto"/>
        <w:rPr>
          <w:rFonts w:asciiTheme="minorHAnsi" w:hAnsiTheme="minorHAnsi" w:cstheme="minorBidi"/>
          <w:color w:val="70AD47" w:themeColor="accent6"/>
          <w:sz w:val="22"/>
        </w:rPr>
      </w:pPr>
    </w:p>
    <w:sectPr w:rsidR="00311FAD" w:rsidRPr="00311FAD" w:rsidSect="00311FAD">
      <w:footerReference w:type="even" r:id="rId7"/>
      <w:footerReference w:type="default" r:id="rId8"/>
      <w:footerReference w:type="first" r:id="rId9"/>
      <w:pgSz w:w="12240" w:h="15840"/>
      <w:pgMar w:top="1008" w:right="1080" w:bottom="1008" w:left="108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A19AE" w14:textId="77777777" w:rsidR="006569F7" w:rsidRDefault="006569F7">
      <w:pPr>
        <w:spacing w:after="0" w:line="240" w:lineRule="auto"/>
      </w:pPr>
      <w:r>
        <w:separator/>
      </w:r>
    </w:p>
  </w:endnote>
  <w:endnote w:type="continuationSeparator" w:id="0">
    <w:p w14:paraId="1B41C8F2" w14:textId="77777777" w:rsidR="006569F7" w:rsidRDefault="0065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DAF6" w14:textId="77777777" w:rsidR="00F13BCF" w:rsidRDefault="009E69E3">
    <w:pPr>
      <w:spacing w:after="0" w:line="259" w:lineRule="auto"/>
      <w:ind w:left="0" w:firstLine="0"/>
    </w:pPr>
    <w:r>
      <w:t xml:space="preserve"> </w:t>
    </w:r>
  </w:p>
  <w:p w14:paraId="3F47C398" w14:textId="77777777" w:rsidR="00F13BCF" w:rsidRDefault="009E69E3">
    <w:pPr>
      <w:tabs>
        <w:tab w:val="center" w:pos="2880"/>
        <w:tab w:val="center" w:pos="3600"/>
        <w:tab w:val="center" w:pos="4320"/>
        <w:tab w:val="center" w:pos="5040"/>
        <w:tab w:val="center" w:pos="5760"/>
        <w:tab w:val="center" w:pos="6480"/>
        <w:tab w:val="center" w:pos="7200"/>
        <w:tab w:val="center" w:pos="8461"/>
      </w:tabs>
      <w:spacing w:after="0" w:line="259" w:lineRule="auto"/>
      <w:ind w:left="0" w:firstLine="0"/>
    </w:pPr>
    <w:r>
      <w:t xml:space="preserve">NHTERT Constitution </w:t>
    </w:r>
    <w:r>
      <w:tab/>
      <w:t xml:space="preserve"> </w:t>
    </w:r>
    <w:r>
      <w:tab/>
      <w:t xml:space="preserve"> </w:t>
    </w:r>
    <w:r>
      <w:tab/>
      <w:t xml:space="preserve"> </w:t>
    </w:r>
    <w:r>
      <w:tab/>
      <w:t xml:space="preserve"> </w:t>
    </w:r>
    <w:r>
      <w:tab/>
      <w:t xml:space="preserve"> </w:t>
    </w:r>
    <w:r>
      <w:tab/>
      <w:t xml:space="preserve"> </w:t>
    </w:r>
    <w:r>
      <w:tab/>
      <w:t xml:space="preserve"> </w:t>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4</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EBD8" w14:textId="5CA71D44" w:rsidR="00F13BCF" w:rsidRPr="00311FAD" w:rsidRDefault="009E69E3">
    <w:pPr>
      <w:tabs>
        <w:tab w:val="center" w:pos="2880"/>
        <w:tab w:val="center" w:pos="3600"/>
        <w:tab w:val="center" w:pos="4320"/>
        <w:tab w:val="center" w:pos="5040"/>
        <w:tab w:val="center" w:pos="5760"/>
        <w:tab w:val="center" w:pos="6480"/>
        <w:tab w:val="center" w:pos="7200"/>
        <w:tab w:val="center" w:pos="8461"/>
      </w:tabs>
      <w:spacing w:after="0" w:line="259" w:lineRule="auto"/>
      <w:ind w:left="0" w:firstLine="0"/>
      <w:rPr>
        <w:rFonts w:asciiTheme="minorHAnsi" w:hAnsiTheme="minorHAnsi" w:cstheme="minorHAnsi"/>
        <w:sz w:val="20"/>
        <w:szCs w:val="20"/>
      </w:rPr>
    </w:pPr>
    <w:r w:rsidRPr="00311FAD">
      <w:rPr>
        <w:rFonts w:asciiTheme="minorHAnsi" w:hAnsiTheme="minorHAnsi" w:cstheme="minorHAnsi"/>
        <w:sz w:val="20"/>
        <w:szCs w:val="20"/>
      </w:rPr>
      <w:t xml:space="preserve">NHTERT Constitution </w:t>
    </w:r>
    <w:r w:rsidRPr="00311FAD">
      <w:rPr>
        <w:rFonts w:asciiTheme="minorHAnsi" w:hAnsiTheme="minorHAnsi" w:cstheme="minorHAnsi"/>
        <w:sz w:val="20"/>
        <w:szCs w:val="20"/>
      </w:rPr>
      <w:tab/>
      <w:t xml:space="preserve"> </w:t>
    </w:r>
    <w:r w:rsidRPr="00311FAD">
      <w:rPr>
        <w:rFonts w:asciiTheme="minorHAnsi" w:hAnsiTheme="minorHAnsi" w:cstheme="minorHAnsi"/>
        <w:sz w:val="20"/>
        <w:szCs w:val="20"/>
      </w:rPr>
      <w:tab/>
      <w:t xml:space="preserve"> </w:t>
    </w:r>
    <w:r w:rsidRPr="00311FAD">
      <w:rPr>
        <w:rFonts w:asciiTheme="minorHAnsi" w:hAnsiTheme="minorHAnsi" w:cstheme="minorHAnsi"/>
        <w:sz w:val="20"/>
        <w:szCs w:val="20"/>
      </w:rPr>
      <w:tab/>
      <w:t xml:space="preserve"> </w:t>
    </w:r>
    <w:r w:rsidRPr="00311FAD">
      <w:rPr>
        <w:rFonts w:asciiTheme="minorHAnsi" w:hAnsiTheme="minorHAnsi" w:cstheme="minorHAnsi"/>
        <w:sz w:val="20"/>
        <w:szCs w:val="20"/>
      </w:rPr>
      <w:tab/>
      <w:t xml:space="preserve"> </w:t>
    </w:r>
    <w:r w:rsidRPr="00311FAD">
      <w:rPr>
        <w:rFonts w:asciiTheme="minorHAnsi" w:hAnsiTheme="minorHAnsi" w:cstheme="minorHAnsi"/>
        <w:sz w:val="20"/>
        <w:szCs w:val="20"/>
      </w:rPr>
      <w:tab/>
      <w:t xml:space="preserve"> </w:t>
    </w:r>
    <w:r w:rsidRPr="00311FAD">
      <w:rPr>
        <w:rFonts w:asciiTheme="minorHAnsi" w:hAnsiTheme="minorHAnsi" w:cstheme="minorHAnsi"/>
        <w:sz w:val="20"/>
        <w:szCs w:val="20"/>
      </w:rPr>
      <w:tab/>
      <w:t xml:space="preserve"> </w:t>
    </w:r>
    <w:r w:rsidRPr="00311FAD">
      <w:rPr>
        <w:rFonts w:asciiTheme="minorHAnsi" w:hAnsiTheme="minorHAnsi" w:cstheme="minorHAnsi"/>
        <w:sz w:val="20"/>
        <w:szCs w:val="20"/>
      </w:rPr>
      <w:tab/>
      <w:t xml:space="preserve"> </w:t>
    </w:r>
    <w:r w:rsidRPr="00311FAD">
      <w:rPr>
        <w:rFonts w:asciiTheme="minorHAnsi" w:hAnsiTheme="minorHAnsi" w:cstheme="minorHAnsi"/>
        <w:sz w:val="20"/>
        <w:szCs w:val="20"/>
      </w:rPr>
      <w:tab/>
      <w:t xml:space="preserve">Page </w:t>
    </w:r>
    <w:r w:rsidRPr="00311FAD">
      <w:rPr>
        <w:rFonts w:asciiTheme="minorHAnsi" w:hAnsiTheme="minorHAnsi" w:cstheme="minorHAnsi"/>
        <w:sz w:val="20"/>
        <w:szCs w:val="20"/>
      </w:rPr>
      <w:fldChar w:fldCharType="begin"/>
    </w:r>
    <w:r w:rsidRPr="00311FAD">
      <w:rPr>
        <w:rFonts w:asciiTheme="minorHAnsi" w:hAnsiTheme="minorHAnsi" w:cstheme="minorHAnsi"/>
        <w:sz w:val="20"/>
        <w:szCs w:val="20"/>
      </w:rPr>
      <w:instrText xml:space="preserve"> PAGE   \* MERGEFORMAT </w:instrText>
    </w:r>
    <w:r w:rsidRPr="00311FAD">
      <w:rPr>
        <w:rFonts w:asciiTheme="minorHAnsi" w:hAnsiTheme="minorHAnsi" w:cstheme="minorHAnsi"/>
        <w:sz w:val="20"/>
        <w:szCs w:val="20"/>
      </w:rPr>
      <w:fldChar w:fldCharType="separate"/>
    </w:r>
    <w:r w:rsidR="00AB4164">
      <w:rPr>
        <w:rFonts w:asciiTheme="minorHAnsi" w:hAnsiTheme="minorHAnsi" w:cstheme="minorHAnsi"/>
        <w:noProof/>
        <w:sz w:val="20"/>
        <w:szCs w:val="20"/>
      </w:rPr>
      <w:t>3</w:t>
    </w:r>
    <w:r w:rsidRPr="00311FAD">
      <w:rPr>
        <w:rFonts w:asciiTheme="minorHAnsi" w:hAnsiTheme="minorHAnsi" w:cstheme="minorHAnsi"/>
        <w:sz w:val="20"/>
        <w:szCs w:val="20"/>
      </w:rPr>
      <w:fldChar w:fldCharType="end"/>
    </w:r>
    <w:r w:rsidRPr="00311FAD">
      <w:rPr>
        <w:rFonts w:asciiTheme="minorHAnsi" w:hAnsiTheme="minorHAnsi" w:cstheme="minorHAnsi"/>
        <w:sz w:val="20"/>
        <w:szCs w:val="20"/>
      </w:rPr>
      <w:t xml:space="preserve"> of </w:t>
    </w:r>
    <w:r w:rsidR="00AB4164" w:rsidRPr="00311FAD">
      <w:rPr>
        <w:rFonts w:asciiTheme="minorHAnsi" w:hAnsiTheme="minorHAnsi" w:cstheme="minorHAnsi"/>
        <w:sz w:val="20"/>
        <w:szCs w:val="20"/>
      </w:rPr>
      <w:fldChar w:fldCharType="begin"/>
    </w:r>
    <w:r w:rsidR="00AB4164" w:rsidRPr="00311FAD">
      <w:rPr>
        <w:rFonts w:asciiTheme="minorHAnsi" w:hAnsiTheme="minorHAnsi" w:cstheme="minorHAnsi"/>
        <w:sz w:val="20"/>
        <w:szCs w:val="20"/>
      </w:rPr>
      <w:instrText xml:space="preserve"> NUMPAGES   \* MERGEFORMAT </w:instrText>
    </w:r>
    <w:r w:rsidR="00AB4164" w:rsidRPr="00311FAD">
      <w:rPr>
        <w:rFonts w:asciiTheme="minorHAnsi" w:hAnsiTheme="minorHAnsi" w:cstheme="minorHAnsi"/>
        <w:sz w:val="20"/>
        <w:szCs w:val="20"/>
      </w:rPr>
      <w:fldChar w:fldCharType="separate"/>
    </w:r>
    <w:r w:rsidR="00AB4164">
      <w:rPr>
        <w:rFonts w:asciiTheme="minorHAnsi" w:hAnsiTheme="minorHAnsi" w:cstheme="minorHAnsi"/>
        <w:noProof/>
        <w:sz w:val="20"/>
        <w:szCs w:val="20"/>
      </w:rPr>
      <w:t>3</w:t>
    </w:r>
    <w:r w:rsidR="00AB4164" w:rsidRPr="00311FAD">
      <w:rPr>
        <w:rFonts w:asciiTheme="minorHAnsi" w:hAnsiTheme="minorHAnsi" w:cstheme="minorHAnsi"/>
        <w:sz w:val="20"/>
        <w:szCs w:val="20"/>
      </w:rPr>
      <w:fldChar w:fldCharType="end"/>
    </w:r>
    <w:r w:rsidRPr="00311FAD">
      <w:rPr>
        <w:rFonts w:asciiTheme="minorHAnsi" w:hAnsiTheme="minorHAnsi" w:cstheme="minorHAns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0941D" w14:textId="77777777" w:rsidR="00F13BCF" w:rsidRDefault="009E69E3">
    <w:pPr>
      <w:spacing w:after="0" w:line="259" w:lineRule="auto"/>
      <w:ind w:left="0" w:firstLine="0"/>
    </w:pPr>
    <w:r>
      <w:t xml:space="preserve"> </w:t>
    </w:r>
  </w:p>
  <w:p w14:paraId="512EF0D4" w14:textId="77777777" w:rsidR="00F13BCF" w:rsidRDefault="009E69E3">
    <w:pPr>
      <w:tabs>
        <w:tab w:val="center" w:pos="2880"/>
        <w:tab w:val="center" w:pos="3600"/>
        <w:tab w:val="center" w:pos="4320"/>
        <w:tab w:val="center" w:pos="5040"/>
        <w:tab w:val="center" w:pos="5760"/>
        <w:tab w:val="center" w:pos="6480"/>
        <w:tab w:val="center" w:pos="7200"/>
        <w:tab w:val="center" w:pos="8461"/>
      </w:tabs>
      <w:spacing w:after="0" w:line="259" w:lineRule="auto"/>
      <w:ind w:left="0" w:firstLine="0"/>
    </w:pPr>
    <w:r>
      <w:t xml:space="preserve">NHTERT Constitution </w:t>
    </w:r>
    <w:r>
      <w:tab/>
      <w:t xml:space="preserve"> </w:t>
    </w:r>
    <w:r>
      <w:tab/>
      <w:t xml:space="preserve"> </w:t>
    </w:r>
    <w:r>
      <w:tab/>
      <w:t xml:space="preserve"> </w:t>
    </w:r>
    <w:r>
      <w:tab/>
      <w:t xml:space="preserve"> </w:t>
    </w:r>
    <w:r>
      <w:tab/>
      <w:t xml:space="preserve"> </w:t>
    </w:r>
    <w:r>
      <w:tab/>
      <w:t xml:space="preserve"> </w:t>
    </w:r>
    <w:r>
      <w:tab/>
      <w:t xml:space="preserve"> </w:t>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4</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36545" w14:textId="77777777" w:rsidR="006569F7" w:rsidRDefault="006569F7">
      <w:pPr>
        <w:spacing w:after="0" w:line="240" w:lineRule="auto"/>
      </w:pPr>
      <w:r>
        <w:separator/>
      </w:r>
    </w:p>
  </w:footnote>
  <w:footnote w:type="continuationSeparator" w:id="0">
    <w:p w14:paraId="618F4F00" w14:textId="77777777" w:rsidR="006569F7" w:rsidRDefault="00656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5655B"/>
    <w:multiLevelType w:val="hybridMultilevel"/>
    <w:tmpl w:val="FFFFFFFF"/>
    <w:lvl w:ilvl="0" w:tplc="209425B6">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8C207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824DD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10022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4891E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C80D9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B88A6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7E8CB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BC8F8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BCF"/>
    <w:rsid w:val="00066478"/>
    <w:rsid w:val="000F5566"/>
    <w:rsid w:val="000F60A3"/>
    <w:rsid w:val="00132648"/>
    <w:rsid w:val="00195E90"/>
    <w:rsid w:val="001C62DF"/>
    <w:rsid w:val="0021362C"/>
    <w:rsid w:val="002259F7"/>
    <w:rsid w:val="00255842"/>
    <w:rsid w:val="00261E43"/>
    <w:rsid w:val="00311FAD"/>
    <w:rsid w:val="0032252C"/>
    <w:rsid w:val="00367ACE"/>
    <w:rsid w:val="00446518"/>
    <w:rsid w:val="00446FE5"/>
    <w:rsid w:val="004567DB"/>
    <w:rsid w:val="004E7447"/>
    <w:rsid w:val="00506180"/>
    <w:rsid w:val="00525142"/>
    <w:rsid w:val="00546B12"/>
    <w:rsid w:val="005A6415"/>
    <w:rsid w:val="00607C19"/>
    <w:rsid w:val="0062266A"/>
    <w:rsid w:val="006569F7"/>
    <w:rsid w:val="007E4FCE"/>
    <w:rsid w:val="00822C2F"/>
    <w:rsid w:val="00846C00"/>
    <w:rsid w:val="00923A0C"/>
    <w:rsid w:val="00941E13"/>
    <w:rsid w:val="009764B9"/>
    <w:rsid w:val="00981126"/>
    <w:rsid w:val="009B1455"/>
    <w:rsid w:val="009E69E3"/>
    <w:rsid w:val="00A23F97"/>
    <w:rsid w:val="00AB4164"/>
    <w:rsid w:val="00B43E88"/>
    <w:rsid w:val="00C05B61"/>
    <w:rsid w:val="00C92622"/>
    <w:rsid w:val="00D758C2"/>
    <w:rsid w:val="00D96D56"/>
    <w:rsid w:val="00DC0A5C"/>
    <w:rsid w:val="00DE0446"/>
    <w:rsid w:val="00E06342"/>
    <w:rsid w:val="00E22B53"/>
    <w:rsid w:val="00E37E90"/>
    <w:rsid w:val="00E47193"/>
    <w:rsid w:val="00E8727D"/>
    <w:rsid w:val="00F13BCF"/>
    <w:rsid w:val="0199E27D"/>
    <w:rsid w:val="028EA51E"/>
    <w:rsid w:val="03CE0A6A"/>
    <w:rsid w:val="0BF1747E"/>
    <w:rsid w:val="0D682E46"/>
    <w:rsid w:val="1039F4FF"/>
    <w:rsid w:val="1143537F"/>
    <w:rsid w:val="1189AB34"/>
    <w:rsid w:val="15C93590"/>
    <w:rsid w:val="180C7DF4"/>
    <w:rsid w:val="19274822"/>
    <w:rsid w:val="1BF8123E"/>
    <w:rsid w:val="1C59256F"/>
    <w:rsid w:val="1CEEAD4C"/>
    <w:rsid w:val="1F472690"/>
    <w:rsid w:val="1FA80B5B"/>
    <w:rsid w:val="1FD81393"/>
    <w:rsid w:val="21668ED3"/>
    <w:rsid w:val="2634728D"/>
    <w:rsid w:val="27F2F0D0"/>
    <w:rsid w:val="28A35363"/>
    <w:rsid w:val="29F64CA2"/>
    <w:rsid w:val="2A2C9756"/>
    <w:rsid w:val="2A616E41"/>
    <w:rsid w:val="2D554704"/>
    <w:rsid w:val="30370365"/>
    <w:rsid w:val="30E7AA72"/>
    <w:rsid w:val="32515DDC"/>
    <w:rsid w:val="3348E4F3"/>
    <w:rsid w:val="34DCE1A1"/>
    <w:rsid w:val="3A3FAC01"/>
    <w:rsid w:val="3E4CE26D"/>
    <w:rsid w:val="3E6782E6"/>
    <w:rsid w:val="419887FD"/>
    <w:rsid w:val="41A2B078"/>
    <w:rsid w:val="42C44F1F"/>
    <w:rsid w:val="43C3DE48"/>
    <w:rsid w:val="43DDF398"/>
    <w:rsid w:val="447D60DE"/>
    <w:rsid w:val="45F700D6"/>
    <w:rsid w:val="49417462"/>
    <w:rsid w:val="4B5CD06B"/>
    <w:rsid w:val="4D438510"/>
    <w:rsid w:val="52CF528A"/>
    <w:rsid w:val="5587479B"/>
    <w:rsid w:val="55BF2DA5"/>
    <w:rsid w:val="57709279"/>
    <w:rsid w:val="58E19B74"/>
    <w:rsid w:val="5AA83272"/>
    <w:rsid w:val="5BF66C46"/>
    <w:rsid w:val="5D925980"/>
    <w:rsid w:val="5DD22D10"/>
    <w:rsid w:val="5EB2827D"/>
    <w:rsid w:val="61EA233F"/>
    <w:rsid w:val="642A9363"/>
    <w:rsid w:val="64416E94"/>
    <w:rsid w:val="67442246"/>
    <w:rsid w:val="6783F431"/>
    <w:rsid w:val="68A3E897"/>
    <w:rsid w:val="68F6FCD8"/>
    <w:rsid w:val="6DCF287D"/>
    <w:rsid w:val="6E262784"/>
    <w:rsid w:val="6EAF2205"/>
    <w:rsid w:val="727C9CA4"/>
    <w:rsid w:val="74A3AF82"/>
    <w:rsid w:val="74B5385B"/>
    <w:rsid w:val="74F25964"/>
    <w:rsid w:val="7617E7D0"/>
    <w:rsid w:val="76509853"/>
    <w:rsid w:val="76B6EAFB"/>
    <w:rsid w:val="77B9D2C2"/>
    <w:rsid w:val="796C14A4"/>
    <w:rsid w:val="7E9C9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DD1C4"/>
  <w15:docId w15:val="{B1B3A78B-66CC-B744-8219-2103411D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2"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FA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NHTERT Constitution, Revised 012011-1.doc</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NHTERT Constitution, Revised 012011-1.doc</dc:title>
  <dc:subject/>
  <dc:creator>tandross</dc:creator>
  <cp:keywords/>
  <cp:lastModifiedBy>Jennifer L. Cloutier</cp:lastModifiedBy>
  <cp:revision>2</cp:revision>
  <dcterms:created xsi:type="dcterms:W3CDTF">2022-09-07T16:20:00Z</dcterms:created>
  <dcterms:modified xsi:type="dcterms:W3CDTF">2022-09-07T16:20:00Z</dcterms:modified>
</cp:coreProperties>
</file>